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30F1" w14:textId="77777777" w:rsidR="00D237A8" w:rsidRDefault="00D237A8" w:rsidP="00D237A8">
      <w:pPr>
        <w:tabs>
          <w:tab w:val="left" w:pos="540"/>
        </w:tabs>
        <w:jc w:val="center"/>
        <w:rPr>
          <w:b/>
          <w:bCs/>
          <w:sz w:val="28"/>
          <w:szCs w:val="28"/>
        </w:rPr>
      </w:pPr>
      <w:r>
        <w:rPr>
          <w:b/>
          <w:bCs/>
          <w:sz w:val="28"/>
          <w:szCs w:val="28"/>
        </w:rPr>
        <w:t>HACIENDA CARMEL COMMUNITY ASSOCIATION</w:t>
      </w:r>
    </w:p>
    <w:p w14:paraId="59C993F9" w14:textId="77777777" w:rsidR="00D237A8" w:rsidRDefault="00D237A8" w:rsidP="00D237A8">
      <w:pPr>
        <w:tabs>
          <w:tab w:val="left" w:pos="540"/>
        </w:tabs>
        <w:jc w:val="center"/>
        <w:rPr>
          <w:b/>
          <w:bCs/>
          <w:sz w:val="28"/>
          <w:szCs w:val="28"/>
        </w:rPr>
      </w:pPr>
      <w:r>
        <w:rPr>
          <w:b/>
          <w:bCs/>
          <w:sz w:val="28"/>
          <w:szCs w:val="28"/>
        </w:rPr>
        <w:t>MINUTES OF THE REGULAR MEETING OF THE</w:t>
      </w:r>
    </w:p>
    <w:p w14:paraId="253EA322" w14:textId="77777777" w:rsidR="00D237A8" w:rsidRDefault="00D237A8" w:rsidP="00D237A8">
      <w:pPr>
        <w:tabs>
          <w:tab w:val="left" w:pos="540"/>
        </w:tabs>
        <w:jc w:val="center"/>
        <w:rPr>
          <w:b/>
          <w:bCs/>
          <w:sz w:val="28"/>
          <w:szCs w:val="28"/>
        </w:rPr>
      </w:pPr>
      <w:r>
        <w:rPr>
          <w:b/>
          <w:bCs/>
          <w:sz w:val="28"/>
          <w:szCs w:val="28"/>
        </w:rPr>
        <w:t>BOARD OF DIRECTORS</w:t>
      </w:r>
    </w:p>
    <w:p w14:paraId="6F050380" w14:textId="67731E00" w:rsidR="00D237A8" w:rsidRDefault="004168A0" w:rsidP="00D237A8">
      <w:pPr>
        <w:tabs>
          <w:tab w:val="left" w:pos="540"/>
        </w:tabs>
        <w:jc w:val="center"/>
        <w:rPr>
          <w:b/>
          <w:bCs/>
          <w:sz w:val="28"/>
          <w:szCs w:val="28"/>
        </w:rPr>
      </w:pPr>
      <w:r>
        <w:rPr>
          <w:b/>
          <w:bCs/>
          <w:sz w:val="28"/>
          <w:szCs w:val="28"/>
        </w:rPr>
        <w:t xml:space="preserve">Thursday, </w:t>
      </w:r>
      <w:r w:rsidR="00061E87">
        <w:rPr>
          <w:b/>
          <w:bCs/>
          <w:sz w:val="28"/>
          <w:szCs w:val="28"/>
        </w:rPr>
        <w:t>April 23</w:t>
      </w:r>
      <w:r w:rsidR="00D277B7">
        <w:rPr>
          <w:b/>
          <w:bCs/>
          <w:sz w:val="28"/>
          <w:szCs w:val="28"/>
        </w:rPr>
        <w:t>, 202</w:t>
      </w:r>
      <w:r w:rsidR="00100376">
        <w:rPr>
          <w:b/>
          <w:bCs/>
          <w:sz w:val="28"/>
          <w:szCs w:val="28"/>
        </w:rPr>
        <w:t>6</w:t>
      </w:r>
    </w:p>
    <w:p w14:paraId="2E642F86" w14:textId="452F1654" w:rsidR="00D237A8" w:rsidRPr="00694413" w:rsidRDefault="00D237A8" w:rsidP="00D237A8">
      <w:pPr>
        <w:tabs>
          <w:tab w:val="left" w:pos="540"/>
        </w:tabs>
        <w:jc w:val="center"/>
        <w:rPr>
          <w:b/>
          <w:bCs/>
          <w:sz w:val="28"/>
          <w:szCs w:val="28"/>
        </w:rPr>
      </w:pPr>
      <w:r w:rsidRPr="00694413">
        <w:rPr>
          <w:b/>
          <w:bCs/>
          <w:sz w:val="28"/>
          <w:szCs w:val="28"/>
        </w:rPr>
        <w:t>Casa Fiesta</w:t>
      </w:r>
    </w:p>
    <w:p w14:paraId="46BB593E" w14:textId="77777777" w:rsidR="00D237A8" w:rsidRDefault="00D237A8" w:rsidP="00D237A8">
      <w:pPr>
        <w:tabs>
          <w:tab w:val="left" w:pos="540"/>
        </w:tabs>
        <w:jc w:val="center"/>
        <w:rPr>
          <w:b/>
          <w:bCs/>
          <w:sz w:val="24"/>
          <w:szCs w:val="24"/>
          <w:u w:val="single"/>
        </w:rPr>
      </w:pPr>
    </w:p>
    <w:p w14:paraId="567FE203" w14:textId="77777777" w:rsidR="00C92456" w:rsidRDefault="00C92456" w:rsidP="00D237A8">
      <w:pPr>
        <w:tabs>
          <w:tab w:val="left" w:pos="540"/>
        </w:tabs>
        <w:jc w:val="center"/>
        <w:rPr>
          <w:b/>
          <w:bCs/>
          <w:sz w:val="24"/>
          <w:szCs w:val="24"/>
          <w:u w:val="single"/>
        </w:rPr>
      </w:pPr>
    </w:p>
    <w:p w14:paraId="46915991" w14:textId="77777777" w:rsidR="008E1D7A" w:rsidRDefault="00D237A8" w:rsidP="008E1D7A">
      <w:pPr>
        <w:tabs>
          <w:tab w:val="left" w:pos="540"/>
        </w:tabs>
        <w:rPr>
          <w:sz w:val="24"/>
          <w:szCs w:val="24"/>
        </w:rPr>
      </w:pPr>
      <w:r w:rsidRPr="00694413">
        <w:rPr>
          <w:b/>
          <w:bCs/>
          <w:sz w:val="24"/>
          <w:szCs w:val="24"/>
          <w:u w:val="single"/>
        </w:rPr>
        <w:t>PRESENT</w:t>
      </w:r>
      <w:r w:rsidRPr="00694413">
        <w:rPr>
          <w:sz w:val="24"/>
          <w:szCs w:val="24"/>
        </w:rPr>
        <w:t>:</w:t>
      </w:r>
    </w:p>
    <w:p w14:paraId="7142B981" w14:textId="380D380A" w:rsidR="00061E87" w:rsidRDefault="00061E87" w:rsidP="008E1D7A">
      <w:pPr>
        <w:tabs>
          <w:tab w:val="left" w:pos="540"/>
        </w:tabs>
        <w:rPr>
          <w:sz w:val="24"/>
          <w:szCs w:val="24"/>
        </w:rPr>
      </w:pPr>
      <w:r>
        <w:rPr>
          <w:sz w:val="24"/>
          <w:szCs w:val="24"/>
        </w:rPr>
        <w:t>Mr. Ken Rothstein, President &amp; Director</w:t>
      </w:r>
    </w:p>
    <w:p w14:paraId="0FEA5957" w14:textId="77777777" w:rsidR="008E1D7A" w:rsidRDefault="008E1D7A" w:rsidP="008E1D7A">
      <w:pPr>
        <w:rPr>
          <w:sz w:val="24"/>
          <w:szCs w:val="24"/>
        </w:rPr>
      </w:pPr>
      <w:r w:rsidRPr="00DB328F">
        <w:rPr>
          <w:sz w:val="24"/>
          <w:szCs w:val="24"/>
        </w:rPr>
        <w:t xml:space="preserve">Ms. </w:t>
      </w:r>
      <w:r>
        <w:rPr>
          <w:sz w:val="24"/>
          <w:szCs w:val="24"/>
        </w:rPr>
        <w:t>Sara Harnish</w:t>
      </w:r>
      <w:r w:rsidRPr="00DB328F">
        <w:rPr>
          <w:sz w:val="24"/>
          <w:szCs w:val="24"/>
        </w:rPr>
        <w:t>, Vice-President &amp; Director</w:t>
      </w:r>
    </w:p>
    <w:p w14:paraId="4B2C2C03" w14:textId="77777777" w:rsidR="00D237A8" w:rsidRDefault="00D237A8" w:rsidP="00D237A8">
      <w:pPr>
        <w:rPr>
          <w:sz w:val="24"/>
          <w:szCs w:val="24"/>
        </w:rPr>
      </w:pPr>
      <w:r>
        <w:rPr>
          <w:sz w:val="24"/>
          <w:szCs w:val="24"/>
        </w:rPr>
        <w:t>Ms. Niki Tugwell, Corporate Secretary &amp;</w:t>
      </w:r>
      <w:r w:rsidRPr="009E7FE6">
        <w:rPr>
          <w:sz w:val="24"/>
          <w:szCs w:val="24"/>
        </w:rPr>
        <w:t xml:space="preserve"> D</w:t>
      </w:r>
      <w:r>
        <w:rPr>
          <w:sz w:val="24"/>
          <w:szCs w:val="24"/>
        </w:rPr>
        <w:t>irector</w:t>
      </w:r>
    </w:p>
    <w:p w14:paraId="1CDC6A75" w14:textId="77777777" w:rsidR="00D237A8" w:rsidRDefault="00D237A8" w:rsidP="00D237A8">
      <w:pPr>
        <w:rPr>
          <w:sz w:val="24"/>
          <w:szCs w:val="24"/>
        </w:rPr>
      </w:pPr>
      <w:r>
        <w:rPr>
          <w:sz w:val="24"/>
          <w:szCs w:val="24"/>
        </w:rPr>
        <w:t>Ms. Catherine Robinette, Community Manager</w:t>
      </w:r>
    </w:p>
    <w:p w14:paraId="4EECD522" w14:textId="7B990C05" w:rsidR="00D237A8" w:rsidRDefault="00D237A8" w:rsidP="00D237A8">
      <w:pPr>
        <w:rPr>
          <w:sz w:val="24"/>
          <w:szCs w:val="24"/>
        </w:rPr>
      </w:pPr>
      <w:r>
        <w:rPr>
          <w:sz w:val="24"/>
          <w:szCs w:val="24"/>
        </w:rPr>
        <w:t xml:space="preserve">Ms. </w:t>
      </w:r>
      <w:r w:rsidR="00061E87">
        <w:rPr>
          <w:sz w:val="24"/>
          <w:szCs w:val="24"/>
        </w:rPr>
        <w:t>Jeanne Mileti, Recording Secretary</w:t>
      </w:r>
    </w:p>
    <w:p w14:paraId="5EE166A4" w14:textId="77777777" w:rsidR="003767B0" w:rsidRDefault="003767B0" w:rsidP="00D237A8">
      <w:pPr>
        <w:rPr>
          <w:sz w:val="24"/>
          <w:szCs w:val="24"/>
        </w:rPr>
      </w:pPr>
    </w:p>
    <w:p w14:paraId="09F64958" w14:textId="4B568409" w:rsidR="003767B0" w:rsidRPr="003767B0" w:rsidRDefault="003767B0" w:rsidP="00D237A8">
      <w:pPr>
        <w:rPr>
          <w:sz w:val="24"/>
          <w:szCs w:val="24"/>
        </w:rPr>
      </w:pPr>
      <w:r>
        <w:rPr>
          <w:b/>
          <w:bCs/>
          <w:sz w:val="24"/>
          <w:szCs w:val="24"/>
          <w:u w:val="single"/>
        </w:rPr>
        <w:t>ABSENT</w:t>
      </w:r>
    </w:p>
    <w:p w14:paraId="7A28B8CE" w14:textId="77777777" w:rsidR="00061E87" w:rsidRDefault="00061E87" w:rsidP="00061E87">
      <w:pPr>
        <w:tabs>
          <w:tab w:val="left" w:pos="540"/>
        </w:tabs>
        <w:rPr>
          <w:sz w:val="24"/>
          <w:szCs w:val="24"/>
        </w:rPr>
      </w:pPr>
      <w:r>
        <w:rPr>
          <w:sz w:val="24"/>
          <w:szCs w:val="24"/>
        </w:rPr>
        <w:t>Ms. Holly Carlin, Treasurer &amp; Director</w:t>
      </w:r>
    </w:p>
    <w:p w14:paraId="3CEFD5BC" w14:textId="2EC50860" w:rsidR="004168A0" w:rsidRDefault="00061E87" w:rsidP="00D237A8">
      <w:pPr>
        <w:rPr>
          <w:sz w:val="24"/>
          <w:szCs w:val="24"/>
        </w:rPr>
      </w:pPr>
      <w:r>
        <w:rPr>
          <w:sz w:val="24"/>
          <w:szCs w:val="24"/>
        </w:rPr>
        <w:t>Ms. Rochelle Blank-Zimmer, Director</w:t>
      </w:r>
    </w:p>
    <w:p w14:paraId="2542E128" w14:textId="77777777" w:rsidR="00061E87" w:rsidRDefault="00061E87" w:rsidP="00D237A8">
      <w:pPr>
        <w:rPr>
          <w:sz w:val="24"/>
          <w:szCs w:val="24"/>
        </w:rPr>
      </w:pPr>
    </w:p>
    <w:p w14:paraId="2A36D84F" w14:textId="501B83E5" w:rsidR="00D237A8" w:rsidRDefault="00100376" w:rsidP="00D237A8">
      <w:pPr>
        <w:rPr>
          <w:sz w:val="24"/>
          <w:szCs w:val="24"/>
        </w:rPr>
      </w:pPr>
      <w:r>
        <w:rPr>
          <w:sz w:val="24"/>
          <w:szCs w:val="24"/>
        </w:rPr>
        <w:t>Forty</w:t>
      </w:r>
      <w:r w:rsidR="003767B0">
        <w:rPr>
          <w:sz w:val="24"/>
          <w:szCs w:val="24"/>
        </w:rPr>
        <w:t>-three</w:t>
      </w:r>
      <w:r w:rsidR="00850677">
        <w:rPr>
          <w:sz w:val="24"/>
          <w:szCs w:val="24"/>
        </w:rPr>
        <w:t xml:space="preserve"> </w:t>
      </w:r>
      <w:r w:rsidR="00D237A8">
        <w:rPr>
          <w:sz w:val="24"/>
          <w:szCs w:val="24"/>
        </w:rPr>
        <w:t xml:space="preserve">members attended the open meeting in Casa Fiesta. </w:t>
      </w:r>
    </w:p>
    <w:p w14:paraId="59453F03" w14:textId="77777777" w:rsidR="00372496" w:rsidRDefault="00372496" w:rsidP="00D237A8">
      <w:pPr>
        <w:rPr>
          <w:sz w:val="24"/>
          <w:szCs w:val="24"/>
        </w:rPr>
      </w:pPr>
    </w:p>
    <w:p w14:paraId="095915E5" w14:textId="306E7B08" w:rsidR="00D237A8" w:rsidRPr="00F47F26" w:rsidRDefault="00D237A8" w:rsidP="00D237A8">
      <w:pPr>
        <w:numPr>
          <w:ilvl w:val="0"/>
          <w:numId w:val="2"/>
        </w:numPr>
        <w:rPr>
          <w:i/>
          <w:iCs/>
          <w:sz w:val="24"/>
          <w:szCs w:val="24"/>
        </w:rPr>
      </w:pPr>
      <w:r w:rsidRPr="00CE0E47">
        <w:rPr>
          <w:b/>
          <w:bCs/>
          <w:sz w:val="24"/>
          <w:szCs w:val="24"/>
          <w:u w:val="single"/>
        </w:rPr>
        <w:t>CALL TO ORDER</w:t>
      </w:r>
      <w:r w:rsidRPr="00CE0E47">
        <w:rPr>
          <w:sz w:val="24"/>
          <w:szCs w:val="24"/>
        </w:rPr>
        <w:t>: The open meeting was called to order at 10:</w:t>
      </w:r>
      <w:r w:rsidR="00FA761E">
        <w:rPr>
          <w:sz w:val="24"/>
          <w:szCs w:val="24"/>
        </w:rPr>
        <w:t>3</w:t>
      </w:r>
      <w:r w:rsidR="008E1D7A">
        <w:rPr>
          <w:sz w:val="24"/>
          <w:szCs w:val="24"/>
        </w:rPr>
        <w:t>0</w:t>
      </w:r>
      <w:r w:rsidRPr="00CE0E47">
        <w:rPr>
          <w:sz w:val="24"/>
          <w:szCs w:val="24"/>
        </w:rPr>
        <w:t xml:space="preserve"> a.m. by </w:t>
      </w:r>
      <w:r w:rsidR="00061E87">
        <w:rPr>
          <w:sz w:val="24"/>
          <w:szCs w:val="24"/>
        </w:rPr>
        <w:t>Ken Rothstein</w:t>
      </w:r>
      <w:r>
        <w:rPr>
          <w:sz w:val="24"/>
          <w:szCs w:val="24"/>
        </w:rPr>
        <w:t xml:space="preserve">, </w:t>
      </w:r>
      <w:r w:rsidR="00061E87">
        <w:rPr>
          <w:sz w:val="24"/>
          <w:szCs w:val="24"/>
        </w:rPr>
        <w:t>P</w:t>
      </w:r>
      <w:r>
        <w:rPr>
          <w:sz w:val="24"/>
          <w:szCs w:val="24"/>
        </w:rPr>
        <w:t>resident</w:t>
      </w:r>
      <w:r w:rsidRPr="00CE0E47">
        <w:rPr>
          <w:sz w:val="24"/>
          <w:szCs w:val="24"/>
        </w:rPr>
        <w:t xml:space="preserve">.  </w:t>
      </w:r>
    </w:p>
    <w:p w14:paraId="39A99FF9" w14:textId="77777777" w:rsidR="00D237A8" w:rsidRPr="00CE0E47" w:rsidRDefault="00D237A8" w:rsidP="00D237A8">
      <w:pPr>
        <w:ind w:left="720"/>
        <w:rPr>
          <w:i/>
          <w:iCs/>
          <w:sz w:val="24"/>
          <w:szCs w:val="24"/>
        </w:rPr>
      </w:pPr>
    </w:p>
    <w:p w14:paraId="10046F73" w14:textId="2B7106CE" w:rsidR="00D237A8" w:rsidRDefault="00D237A8" w:rsidP="00D237A8">
      <w:pPr>
        <w:numPr>
          <w:ilvl w:val="0"/>
          <w:numId w:val="2"/>
        </w:numPr>
        <w:rPr>
          <w:sz w:val="24"/>
          <w:szCs w:val="24"/>
        </w:rPr>
      </w:pPr>
      <w:r w:rsidRPr="004D2275">
        <w:rPr>
          <w:b/>
          <w:bCs/>
          <w:sz w:val="24"/>
          <w:szCs w:val="24"/>
          <w:u w:val="single"/>
        </w:rPr>
        <w:t>REVISION OF AGENDA</w:t>
      </w:r>
      <w:r w:rsidRPr="004D2275">
        <w:rPr>
          <w:sz w:val="24"/>
          <w:szCs w:val="24"/>
        </w:rPr>
        <w:t xml:space="preserve">: </w:t>
      </w:r>
      <w:r w:rsidR="00E63A10">
        <w:rPr>
          <w:sz w:val="24"/>
          <w:szCs w:val="24"/>
        </w:rPr>
        <w:tab/>
      </w:r>
      <w:r w:rsidR="00061E87">
        <w:rPr>
          <w:sz w:val="24"/>
          <w:szCs w:val="24"/>
        </w:rPr>
        <w:t>Ken Rothstein asked that item 4(e), under the Consent Calendar, be changed to read “Approve Board President to Sign Tax Returns and Client Representation letter</w:t>
      </w:r>
      <w:r w:rsidR="00924D8C">
        <w:rPr>
          <w:sz w:val="24"/>
          <w:szCs w:val="24"/>
        </w:rPr>
        <w:t>.”  Sara Harnish made a motion to approve the agenda with the change.  Niki Tugwell seconded the motion which carried unanimously.</w:t>
      </w:r>
    </w:p>
    <w:p w14:paraId="10B00C60" w14:textId="77777777" w:rsidR="00C64140" w:rsidRDefault="00C64140" w:rsidP="00C64140">
      <w:pPr>
        <w:pStyle w:val="ListParagraph"/>
        <w:rPr>
          <w:sz w:val="24"/>
          <w:szCs w:val="24"/>
        </w:rPr>
      </w:pPr>
    </w:p>
    <w:p w14:paraId="073D549E" w14:textId="6E1CDCE0" w:rsidR="00FA761E" w:rsidRPr="00C64140" w:rsidRDefault="00D237A8" w:rsidP="003B5250">
      <w:pPr>
        <w:numPr>
          <w:ilvl w:val="0"/>
          <w:numId w:val="2"/>
        </w:numPr>
        <w:rPr>
          <w:b/>
          <w:bCs/>
          <w:sz w:val="24"/>
          <w:szCs w:val="24"/>
          <w:u w:val="single"/>
        </w:rPr>
      </w:pPr>
      <w:r w:rsidRPr="00C64140">
        <w:rPr>
          <w:b/>
          <w:bCs/>
          <w:sz w:val="24"/>
          <w:szCs w:val="24"/>
          <w:u w:val="single"/>
        </w:rPr>
        <w:t>MEMBER COMMENTS ON AGENDA ITEMS</w:t>
      </w:r>
      <w:r w:rsidRPr="00C64140">
        <w:rPr>
          <w:sz w:val="24"/>
          <w:szCs w:val="24"/>
        </w:rPr>
        <w:t xml:space="preserve">: </w:t>
      </w:r>
      <w:r w:rsidR="00FC4946" w:rsidRPr="00C64140">
        <w:rPr>
          <w:sz w:val="24"/>
          <w:szCs w:val="24"/>
        </w:rPr>
        <w:t xml:space="preserve"> </w:t>
      </w:r>
      <w:r w:rsidR="00924D8C">
        <w:rPr>
          <w:sz w:val="24"/>
          <w:szCs w:val="24"/>
        </w:rPr>
        <w:t>None</w:t>
      </w:r>
    </w:p>
    <w:p w14:paraId="470A113B" w14:textId="77777777" w:rsidR="00C64140" w:rsidRDefault="00C64140" w:rsidP="00C64140">
      <w:pPr>
        <w:pStyle w:val="ListParagraph"/>
        <w:rPr>
          <w:b/>
          <w:bCs/>
          <w:sz w:val="24"/>
          <w:szCs w:val="24"/>
          <w:u w:val="single"/>
        </w:rPr>
      </w:pPr>
    </w:p>
    <w:p w14:paraId="5BF20B6C" w14:textId="77777777" w:rsidR="00D237A8" w:rsidRDefault="00D237A8" w:rsidP="00D237A8">
      <w:pPr>
        <w:numPr>
          <w:ilvl w:val="0"/>
          <w:numId w:val="2"/>
        </w:numPr>
        <w:tabs>
          <w:tab w:val="left" w:pos="720"/>
          <w:tab w:val="left" w:pos="2880"/>
          <w:tab w:val="left" w:pos="4320"/>
          <w:tab w:val="left" w:pos="5040"/>
          <w:tab w:val="left" w:pos="5760"/>
          <w:tab w:val="left" w:pos="6480"/>
          <w:tab w:val="left" w:pos="7200"/>
          <w:tab w:val="left" w:pos="7920"/>
          <w:tab w:val="left" w:pos="8636"/>
          <w:tab w:val="right" w:pos="9360"/>
        </w:tabs>
        <w:rPr>
          <w:sz w:val="24"/>
          <w:szCs w:val="24"/>
        </w:rPr>
      </w:pPr>
      <w:r w:rsidRPr="006953D6">
        <w:rPr>
          <w:b/>
          <w:bCs/>
          <w:sz w:val="24"/>
          <w:szCs w:val="24"/>
          <w:u w:val="single"/>
        </w:rPr>
        <w:t>CONSENT AGENDA</w:t>
      </w:r>
      <w:r w:rsidRPr="00116DB7">
        <w:rPr>
          <w:sz w:val="24"/>
          <w:szCs w:val="24"/>
        </w:rPr>
        <w:t>:</w:t>
      </w:r>
    </w:p>
    <w:p w14:paraId="6FAD1A34" w14:textId="77777777" w:rsidR="00D237A8" w:rsidRDefault="00D237A8" w:rsidP="00D237A8">
      <w:pPr>
        <w:pStyle w:val="ListParagraph"/>
        <w:rPr>
          <w:sz w:val="24"/>
          <w:szCs w:val="24"/>
        </w:rPr>
      </w:pPr>
    </w:p>
    <w:p w14:paraId="490C77C2" w14:textId="77777777" w:rsidR="00924D8C" w:rsidRPr="00924D8C" w:rsidRDefault="00924D8C" w:rsidP="00924D8C">
      <w:pPr>
        <w:widowControl/>
        <w:numPr>
          <w:ilvl w:val="1"/>
          <w:numId w:val="33"/>
        </w:numPr>
        <w:autoSpaceDE/>
        <w:autoSpaceDN/>
        <w:adjustRightInd/>
        <w:spacing w:line="300" w:lineRule="auto"/>
        <w:ind w:left="1530"/>
        <w:contextualSpacing/>
        <w:rPr>
          <w:rFonts w:eastAsiaTheme="minorHAnsi"/>
          <w:b/>
          <w:sz w:val="24"/>
          <w:szCs w:val="24"/>
        </w:rPr>
      </w:pPr>
      <w:r w:rsidRPr="00924D8C">
        <w:rPr>
          <w:rFonts w:eastAsiaTheme="minorHAnsi"/>
          <w:b/>
          <w:sz w:val="24"/>
          <w:szCs w:val="24"/>
        </w:rPr>
        <w:t>Approval of Minutes</w:t>
      </w:r>
    </w:p>
    <w:p w14:paraId="7E5B3865" w14:textId="77777777" w:rsidR="00924D8C" w:rsidRPr="00924D8C" w:rsidRDefault="00924D8C" w:rsidP="00924D8C">
      <w:pPr>
        <w:widowControl/>
        <w:numPr>
          <w:ilvl w:val="2"/>
          <w:numId w:val="33"/>
        </w:numPr>
        <w:autoSpaceDE/>
        <w:autoSpaceDN/>
        <w:adjustRightInd/>
        <w:spacing w:line="300" w:lineRule="auto"/>
        <w:contextualSpacing/>
        <w:rPr>
          <w:rFonts w:eastAsiaTheme="minorHAnsi"/>
          <w:sz w:val="24"/>
          <w:szCs w:val="24"/>
        </w:rPr>
      </w:pPr>
      <w:r w:rsidRPr="00924D8C">
        <w:rPr>
          <w:rFonts w:eastAsiaTheme="minorHAnsi"/>
          <w:sz w:val="24"/>
          <w:szCs w:val="24"/>
        </w:rPr>
        <w:t>Regular Board Meeting of March 26, 2026</w:t>
      </w:r>
    </w:p>
    <w:p w14:paraId="0C8F829D" w14:textId="77777777" w:rsidR="00924D8C" w:rsidRPr="00924D8C" w:rsidRDefault="00924D8C" w:rsidP="00924D8C">
      <w:pPr>
        <w:widowControl/>
        <w:numPr>
          <w:ilvl w:val="2"/>
          <w:numId w:val="33"/>
        </w:numPr>
        <w:autoSpaceDE/>
        <w:autoSpaceDN/>
        <w:adjustRightInd/>
        <w:spacing w:line="300" w:lineRule="auto"/>
        <w:contextualSpacing/>
        <w:rPr>
          <w:rFonts w:eastAsiaTheme="minorHAnsi"/>
          <w:sz w:val="24"/>
          <w:szCs w:val="24"/>
        </w:rPr>
      </w:pPr>
      <w:r w:rsidRPr="00924D8C">
        <w:rPr>
          <w:rFonts w:eastAsiaTheme="minorHAnsi"/>
          <w:sz w:val="24"/>
          <w:szCs w:val="24"/>
        </w:rPr>
        <w:t>Special Board Meeting of April 7, 2026</w:t>
      </w:r>
    </w:p>
    <w:p w14:paraId="789287B0" w14:textId="77777777" w:rsidR="00924D8C" w:rsidRPr="00924D8C" w:rsidRDefault="00924D8C" w:rsidP="00924D8C">
      <w:pPr>
        <w:widowControl/>
        <w:numPr>
          <w:ilvl w:val="1"/>
          <w:numId w:val="33"/>
        </w:numPr>
        <w:autoSpaceDE/>
        <w:autoSpaceDN/>
        <w:adjustRightInd/>
        <w:spacing w:line="300" w:lineRule="auto"/>
        <w:ind w:left="1530"/>
        <w:contextualSpacing/>
        <w:rPr>
          <w:rFonts w:eastAsiaTheme="minorHAnsi"/>
          <w:b/>
          <w:bCs/>
          <w:sz w:val="24"/>
          <w:szCs w:val="24"/>
        </w:rPr>
      </w:pPr>
      <w:r w:rsidRPr="00924D8C">
        <w:rPr>
          <w:rFonts w:eastAsiaTheme="minorHAnsi"/>
          <w:b/>
          <w:bCs/>
          <w:sz w:val="24"/>
          <w:szCs w:val="24"/>
        </w:rPr>
        <w:t xml:space="preserve">Approval of Occupancy Applications </w:t>
      </w:r>
    </w:p>
    <w:p w14:paraId="286C7628" w14:textId="77777777" w:rsidR="00924D8C" w:rsidRPr="00924D8C" w:rsidRDefault="00924D8C" w:rsidP="00924D8C">
      <w:pPr>
        <w:widowControl/>
        <w:autoSpaceDE/>
        <w:autoSpaceDN/>
        <w:adjustRightInd/>
        <w:spacing w:line="300" w:lineRule="auto"/>
        <w:ind w:left="2160"/>
        <w:contextualSpacing/>
        <w:rPr>
          <w:rFonts w:eastAsiaTheme="minorHAnsi"/>
          <w:sz w:val="24"/>
          <w:szCs w:val="24"/>
        </w:rPr>
      </w:pPr>
      <w:r w:rsidRPr="00924D8C">
        <w:rPr>
          <w:rFonts w:eastAsiaTheme="minorHAnsi"/>
          <w:sz w:val="24"/>
          <w:szCs w:val="24"/>
        </w:rPr>
        <w:t>Kelly P. Burke</w:t>
      </w:r>
      <w:r w:rsidRPr="00924D8C">
        <w:rPr>
          <w:rFonts w:eastAsiaTheme="minorHAnsi"/>
          <w:sz w:val="24"/>
          <w:szCs w:val="24"/>
        </w:rPr>
        <w:tab/>
      </w:r>
      <w:r w:rsidRPr="00924D8C">
        <w:rPr>
          <w:rFonts w:eastAsiaTheme="minorHAnsi"/>
          <w:sz w:val="24"/>
          <w:szCs w:val="24"/>
        </w:rPr>
        <w:tab/>
      </w:r>
      <w:r w:rsidRPr="00924D8C">
        <w:rPr>
          <w:rFonts w:eastAsiaTheme="minorHAnsi"/>
          <w:sz w:val="24"/>
          <w:szCs w:val="24"/>
        </w:rPr>
        <w:tab/>
      </w:r>
      <w:r w:rsidRPr="00924D8C">
        <w:rPr>
          <w:rFonts w:eastAsiaTheme="minorHAnsi"/>
          <w:sz w:val="24"/>
          <w:szCs w:val="24"/>
        </w:rPr>
        <w:tab/>
        <w:t>Authorized Occupant, Purchasing #207</w:t>
      </w:r>
    </w:p>
    <w:p w14:paraId="63FDA2E3" w14:textId="77777777" w:rsidR="00924D8C" w:rsidRPr="00924D8C" w:rsidRDefault="00924D8C" w:rsidP="00924D8C">
      <w:pPr>
        <w:widowControl/>
        <w:autoSpaceDE/>
        <w:autoSpaceDN/>
        <w:adjustRightInd/>
        <w:spacing w:line="300" w:lineRule="auto"/>
        <w:ind w:left="2160"/>
        <w:contextualSpacing/>
        <w:rPr>
          <w:rFonts w:eastAsiaTheme="minorHAnsi"/>
          <w:sz w:val="24"/>
          <w:szCs w:val="24"/>
        </w:rPr>
      </w:pPr>
      <w:r w:rsidRPr="00924D8C">
        <w:rPr>
          <w:rFonts w:eastAsiaTheme="minorHAnsi"/>
          <w:sz w:val="24"/>
          <w:szCs w:val="24"/>
        </w:rPr>
        <w:t>Mary Beth White</w:t>
      </w:r>
      <w:r w:rsidRPr="00924D8C">
        <w:rPr>
          <w:rFonts w:eastAsiaTheme="minorHAnsi"/>
          <w:sz w:val="24"/>
          <w:szCs w:val="24"/>
        </w:rPr>
        <w:tab/>
      </w:r>
      <w:r w:rsidRPr="00924D8C">
        <w:rPr>
          <w:rFonts w:eastAsiaTheme="minorHAnsi"/>
          <w:sz w:val="24"/>
          <w:szCs w:val="24"/>
        </w:rPr>
        <w:tab/>
      </w:r>
      <w:r w:rsidRPr="00924D8C">
        <w:rPr>
          <w:rFonts w:eastAsiaTheme="minorHAnsi"/>
          <w:sz w:val="24"/>
          <w:szCs w:val="24"/>
        </w:rPr>
        <w:tab/>
        <w:t>Authorized Occupant, Purchasing #273</w:t>
      </w:r>
    </w:p>
    <w:p w14:paraId="145ECDD0" w14:textId="040E8696" w:rsidR="00924D8C" w:rsidRPr="00924D8C" w:rsidRDefault="00924D8C" w:rsidP="00924D8C">
      <w:pPr>
        <w:widowControl/>
        <w:numPr>
          <w:ilvl w:val="1"/>
          <w:numId w:val="33"/>
        </w:numPr>
        <w:autoSpaceDE/>
        <w:autoSpaceDN/>
        <w:adjustRightInd/>
        <w:spacing w:line="300" w:lineRule="auto"/>
        <w:ind w:left="1530" w:right="-630"/>
        <w:contextualSpacing/>
        <w:rPr>
          <w:rFonts w:eastAsiaTheme="minorHAnsi"/>
          <w:b/>
          <w:bCs/>
          <w:sz w:val="24"/>
          <w:szCs w:val="24"/>
        </w:rPr>
      </w:pPr>
      <w:r w:rsidRPr="00924D8C">
        <w:rPr>
          <w:rFonts w:eastAsiaTheme="minorHAnsi"/>
          <w:b/>
          <w:bCs/>
          <w:sz w:val="24"/>
          <w:szCs w:val="24"/>
        </w:rPr>
        <w:t>Acceptance of Committee Reports</w:t>
      </w:r>
    </w:p>
    <w:p w14:paraId="140A54E5" w14:textId="3C4DE76F" w:rsidR="00924D8C" w:rsidRPr="00924D8C" w:rsidRDefault="00924D8C" w:rsidP="00924D8C">
      <w:pPr>
        <w:widowControl/>
        <w:numPr>
          <w:ilvl w:val="1"/>
          <w:numId w:val="33"/>
        </w:numPr>
        <w:autoSpaceDE/>
        <w:autoSpaceDN/>
        <w:adjustRightInd/>
        <w:spacing w:line="300" w:lineRule="auto"/>
        <w:ind w:left="1530" w:right="-630"/>
        <w:contextualSpacing/>
        <w:rPr>
          <w:rFonts w:eastAsiaTheme="minorHAnsi"/>
          <w:b/>
          <w:bCs/>
          <w:sz w:val="24"/>
          <w:szCs w:val="24"/>
        </w:rPr>
      </w:pPr>
      <w:r w:rsidRPr="00924D8C">
        <w:rPr>
          <w:rFonts w:eastAsiaTheme="minorHAnsi"/>
          <w:b/>
          <w:bCs/>
          <w:sz w:val="24"/>
          <w:szCs w:val="24"/>
        </w:rPr>
        <w:t>Adoption of the Civility Pledge</w:t>
      </w:r>
    </w:p>
    <w:p w14:paraId="6B678EBC" w14:textId="434F3372" w:rsidR="00924D8C" w:rsidRPr="00924D8C" w:rsidRDefault="00924D8C" w:rsidP="00924D8C">
      <w:pPr>
        <w:widowControl/>
        <w:numPr>
          <w:ilvl w:val="1"/>
          <w:numId w:val="33"/>
        </w:numPr>
        <w:autoSpaceDE/>
        <w:autoSpaceDN/>
        <w:adjustRightInd/>
        <w:spacing w:line="300" w:lineRule="auto"/>
        <w:ind w:left="1530" w:right="-630"/>
        <w:contextualSpacing/>
        <w:rPr>
          <w:rFonts w:eastAsiaTheme="minorHAnsi"/>
          <w:b/>
          <w:bCs/>
          <w:sz w:val="24"/>
          <w:szCs w:val="24"/>
        </w:rPr>
      </w:pPr>
      <w:r w:rsidRPr="00924D8C">
        <w:rPr>
          <w:rFonts w:eastAsiaTheme="minorHAnsi"/>
          <w:b/>
          <w:bCs/>
          <w:sz w:val="24"/>
          <w:szCs w:val="24"/>
        </w:rPr>
        <w:t xml:space="preserve">Approve Board President to Sign Tax Returns and </w:t>
      </w:r>
      <w:r>
        <w:rPr>
          <w:rFonts w:eastAsiaTheme="minorHAnsi"/>
          <w:b/>
          <w:bCs/>
          <w:sz w:val="24"/>
          <w:szCs w:val="24"/>
        </w:rPr>
        <w:t>Representation Letter</w:t>
      </w:r>
      <w:r w:rsidRPr="00924D8C">
        <w:rPr>
          <w:rFonts w:eastAsiaTheme="minorHAnsi"/>
          <w:b/>
          <w:bCs/>
          <w:sz w:val="24"/>
          <w:szCs w:val="24"/>
        </w:rPr>
        <w:t xml:space="preserve"> for the Board</w:t>
      </w:r>
    </w:p>
    <w:p w14:paraId="436662E2" w14:textId="77777777" w:rsidR="00924D8C" w:rsidRDefault="00924D8C" w:rsidP="0026432F">
      <w:pPr>
        <w:ind w:left="720"/>
        <w:rPr>
          <w:sz w:val="24"/>
          <w:szCs w:val="24"/>
        </w:rPr>
      </w:pPr>
    </w:p>
    <w:p w14:paraId="0345E172" w14:textId="507569BD" w:rsidR="0026432F" w:rsidRDefault="00924D8C" w:rsidP="0026432F">
      <w:pPr>
        <w:ind w:left="720"/>
        <w:rPr>
          <w:sz w:val="24"/>
          <w:szCs w:val="24"/>
        </w:rPr>
      </w:pPr>
      <w:r>
        <w:rPr>
          <w:sz w:val="24"/>
          <w:szCs w:val="24"/>
        </w:rPr>
        <w:t>Sara Harnish</w:t>
      </w:r>
      <w:r w:rsidR="0026432F">
        <w:rPr>
          <w:sz w:val="24"/>
          <w:szCs w:val="24"/>
        </w:rPr>
        <w:t xml:space="preserve"> made </w:t>
      </w:r>
      <w:r w:rsidR="00973638">
        <w:rPr>
          <w:sz w:val="24"/>
          <w:szCs w:val="24"/>
        </w:rPr>
        <w:t xml:space="preserve">a motion to approve the Consent </w:t>
      </w:r>
      <w:r>
        <w:rPr>
          <w:sz w:val="24"/>
          <w:szCs w:val="24"/>
        </w:rPr>
        <w:t>Calendar</w:t>
      </w:r>
      <w:r w:rsidR="00973638">
        <w:rPr>
          <w:sz w:val="24"/>
          <w:szCs w:val="24"/>
        </w:rPr>
        <w:t xml:space="preserve">.  </w:t>
      </w:r>
      <w:r>
        <w:rPr>
          <w:sz w:val="24"/>
          <w:szCs w:val="24"/>
        </w:rPr>
        <w:t>Niki Tugwell</w:t>
      </w:r>
      <w:r w:rsidR="00973638">
        <w:rPr>
          <w:sz w:val="24"/>
          <w:szCs w:val="24"/>
        </w:rPr>
        <w:t xml:space="preserve"> seconded the motion which carried unanimously.</w:t>
      </w:r>
    </w:p>
    <w:p w14:paraId="2387C631" w14:textId="77777777" w:rsidR="00F30727" w:rsidRDefault="00F30727" w:rsidP="00F30727">
      <w:pPr>
        <w:pStyle w:val="ListParagraph"/>
        <w:contextualSpacing w:val="0"/>
        <w:rPr>
          <w:sz w:val="24"/>
          <w:szCs w:val="24"/>
        </w:rPr>
      </w:pPr>
      <w:bookmarkStart w:id="0" w:name="_Hlk203142960"/>
    </w:p>
    <w:p w14:paraId="04C4C830" w14:textId="2C67D491" w:rsidR="000D19E7" w:rsidRDefault="00D237A8" w:rsidP="007916C2">
      <w:pPr>
        <w:pStyle w:val="ListParagraph"/>
        <w:numPr>
          <w:ilvl w:val="0"/>
          <w:numId w:val="2"/>
        </w:numPr>
        <w:ind w:hanging="630"/>
        <w:contextualSpacing w:val="0"/>
        <w:rPr>
          <w:sz w:val="24"/>
          <w:szCs w:val="24"/>
        </w:rPr>
      </w:pPr>
      <w:r w:rsidRPr="008D01CA">
        <w:rPr>
          <w:b/>
          <w:bCs/>
          <w:sz w:val="24"/>
          <w:szCs w:val="24"/>
          <w:u w:val="single"/>
        </w:rPr>
        <w:t>PRESIDENT’S REPORT</w:t>
      </w:r>
      <w:bookmarkStart w:id="1" w:name="_Hlk17897434"/>
      <w:r w:rsidRPr="008D01CA">
        <w:rPr>
          <w:sz w:val="24"/>
          <w:szCs w:val="24"/>
        </w:rPr>
        <w:t xml:space="preserve">:  </w:t>
      </w:r>
      <w:r w:rsidR="00924D8C">
        <w:rPr>
          <w:sz w:val="24"/>
          <w:szCs w:val="24"/>
        </w:rPr>
        <w:t>Ken Rothstein, President, reported:</w:t>
      </w:r>
      <w:r w:rsidRPr="008D01CA">
        <w:rPr>
          <w:sz w:val="24"/>
          <w:szCs w:val="24"/>
        </w:rPr>
        <w:t xml:space="preserve">  </w:t>
      </w:r>
    </w:p>
    <w:p w14:paraId="117B6687" w14:textId="77777777" w:rsidR="008D01CA" w:rsidRPr="008D01CA" w:rsidRDefault="008D01CA" w:rsidP="008D01CA">
      <w:pPr>
        <w:pStyle w:val="ListParagraph"/>
        <w:ind w:left="1440"/>
        <w:contextualSpacing w:val="0"/>
        <w:rPr>
          <w:sz w:val="24"/>
          <w:szCs w:val="24"/>
        </w:rPr>
      </w:pPr>
    </w:p>
    <w:bookmarkEnd w:id="0"/>
    <w:p w14:paraId="60AD83CC" w14:textId="167F114A" w:rsidR="00BC111F" w:rsidRDefault="00BC111F" w:rsidP="00097075">
      <w:pPr>
        <w:pStyle w:val="ListParagraph"/>
        <w:numPr>
          <w:ilvl w:val="1"/>
          <w:numId w:val="2"/>
        </w:numPr>
        <w:rPr>
          <w:sz w:val="24"/>
          <w:szCs w:val="24"/>
        </w:rPr>
      </w:pPr>
      <w:r w:rsidRPr="00097075">
        <w:rPr>
          <w:sz w:val="24"/>
          <w:szCs w:val="24"/>
        </w:rPr>
        <w:t>Report on discussion in Executive Session and any items requiring Board action:</w:t>
      </w:r>
    </w:p>
    <w:p w14:paraId="02BEF098" w14:textId="3496FB8C" w:rsidR="00D12EA8" w:rsidRDefault="00923DC0" w:rsidP="002A7FB7">
      <w:pPr>
        <w:pStyle w:val="ListParagraph"/>
        <w:widowControl/>
        <w:numPr>
          <w:ilvl w:val="0"/>
          <w:numId w:val="6"/>
        </w:numPr>
        <w:autoSpaceDE/>
        <w:autoSpaceDN/>
        <w:adjustRightInd/>
        <w:spacing w:after="160" w:line="256" w:lineRule="auto"/>
        <w:rPr>
          <w:sz w:val="24"/>
          <w:szCs w:val="24"/>
        </w:rPr>
      </w:pPr>
      <w:r w:rsidRPr="00924D8C">
        <w:rPr>
          <w:sz w:val="24"/>
          <w:szCs w:val="24"/>
        </w:rPr>
        <w:t>The</w:t>
      </w:r>
      <w:r w:rsidR="00552B17" w:rsidRPr="00924D8C">
        <w:rPr>
          <w:sz w:val="24"/>
          <w:szCs w:val="24"/>
        </w:rPr>
        <w:t xml:space="preserve"> Board </w:t>
      </w:r>
      <w:r w:rsidR="00924D8C" w:rsidRPr="00924D8C">
        <w:rPr>
          <w:sz w:val="24"/>
          <w:szCs w:val="24"/>
        </w:rPr>
        <w:t>addressed issues on contracts, legal matters, and confidential matters.</w:t>
      </w:r>
      <w:r w:rsidR="007124CA" w:rsidRPr="00924D8C">
        <w:rPr>
          <w:sz w:val="24"/>
          <w:szCs w:val="24"/>
        </w:rPr>
        <w:t xml:space="preserve">  </w:t>
      </w:r>
    </w:p>
    <w:p w14:paraId="0053F7C4" w14:textId="77777777" w:rsidR="00924D8C" w:rsidRDefault="00924D8C" w:rsidP="00924D8C">
      <w:pPr>
        <w:pStyle w:val="ListParagraph"/>
        <w:widowControl/>
        <w:autoSpaceDE/>
        <w:autoSpaceDN/>
        <w:adjustRightInd/>
        <w:spacing w:after="160" w:line="256" w:lineRule="auto"/>
        <w:ind w:left="2160"/>
        <w:rPr>
          <w:sz w:val="24"/>
          <w:szCs w:val="24"/>
        </w:rPr>
      </w:pPr>
    </w:p>
    <w:p w14:paraId="421B2A19" w14:textId="77777777" w:rsidR="00924D8C" w:rsidRDefault="00924D8C" w:rsidP="00924D8C">
      <w:pPr>
        <w:pStyle w:val="ListParagraph"/>
        <w:widowControl/>
        <w:autoSpaceDE/>
        <w:autoSpaceDN/>
        <w:adjustRightInd/>
        <w:spacing w:after="160" w:line="256" w:lineRule="auto"/>
        <w:ind w:left="2160"/>
        <w:rPr>
          <w:sz w:val="24"/>
          <w:szCs w:val="24"/>
        </w:rPr>
      </w:pPr>
    </w:p>
    <w:p w14:paraId="4D4AAFCB" w14:textId="3CFFC174" w:rsidR="00924D8C" w:rsidRDefault="00924D8C" w:rsidP="00924D8C">
      <w:pPr>
        <w:pStyle w:val="ListParagraph"/>
        <w:widowControl/>
        <w:autoSpaceDE/>
        <w:autoSpaceDN/>
        <w:adjustRightInd/>
        <w:spacing w:after="160" w:line="256" w:lineRule="auto"/>
        <w:ind w:left="1170" w:hanging="1170"/>
        <w:rPr>
          <w:b/>
          <w:bCs/>
          <w:sz w:val="24"/>
          <w:szCs w:val="24"/>
        </w:rPr>
      </w:pPr>
      <w:r>
        <w:rPr>
          <w:b/>
          <w:bCs/>
          <w:sz w:val="24"/>
          <w:szCs w:val="24"/>
        </w:rPr>
        <w:lastRenderedPageBreak/>
        <w:t>H</w:t>
      </w:r>
      <w:r w:rsidRPr="00FA0C39">
        <w:rPr>
          <w:b/>
          <w:bCs/>
          <w:sz w:val="24"/>
          <w:szCs w:val="24"/>
        </w:rPr>
        <w:t xml:space="preserve">CCA Regular Board Meeting Minutes – </w:t>
      </w:r>
      <w:r>
        <w:rPr>
          <w:b/>
          <w:bCs/>
          <w:sz w:val="24"/>
          <w:szCs w:val="24"/>
        </w:rPr>
        <w:t>April 23</w:t>
      </w:r>
      <w:r w:rsidR="005A44DA">
        <w:rPr>
          <w:b/>
          <w:bCs/>
          <w:sz w:val="24"/>
          <w:szCs w:val="24"/>
        </w:rPr>
        <w:t>,</w:t>
      </w:r>
      <w:r>
        <w:rPr>
          <w:b/>
          <w:bCs/>
          <w:sz w:val="24"/>
          <w:szCs w:val="24"/>
        </w:rPr>
        <w:t xml:space="preserve"> 2026 – Page 2</w:t>
      </w:r>
    </w:p>
    <w:p w14:paraId="7B02A834" w14:textId="77777777" w:rsidR="00924D8C" w:rsidRDefault="00924D8C" w:rsidP="00924D8C">
      <w:pPr>
        <w:pStyle w:val="ListParagraph"/>
        <w:widowControl/>
        <w:autoSpaceDE/>
        <w:autoSpaceDN/>
        <w:adjustRightInd/>
        <w:spacing w:after="160" w:line="256" w:lineRule="auto"/>
        <w:ind w:left="1170" w:hanging="1170"/>
        <w:rPr>
          <w:b/>
          <w:bCs/>
          <w:sz w:val="24"/>
          <w:szCs w:val="24"/>
        </w:rPr>
      </w:pPr>
    </w:p>
    <w:p w14:paraId="6A1A9A42" w14:textId="464497E8" w:rsidR="00924D8C" w:rsidRPr="00924D8C" w:rsidRDefault="00924D8C" w:rsidP="00924D8C">
      <w:pPr>
        <w:pStyle w:val="ListParagraph"/>
        <w:widowControl/>
        <w:autoSpaceDE/>
        <w:autoSpaceDN/>
        <w:adjustRightInd/>
        <w:spacing w:after="160" w:line="256" w:lineRule="auto"/>
        <w:ind w:left="1170" w:hanging="1170"/>
        <w:rPr>
          <w:sz w:val="24"/>
          <w:szCs w:val="24"/>
        </w:rPr>
      </w:pPr>
      <w:r>
        <w:rPr>
          <w:b/>
          <w:bCs/>
          <w:sz w:val="24"/>
          <w:szCs w:val="24"/>
        </w:rPr>
        <w:t>PRESIDENT’S REPORT</w:t>
      </w:r>
      <w:r>
        <w:rPr>
          <w:sz w:val="24"/>
          <w:szCs w:val="24"/>
        </w:rPr>
        <w:t>, continued</w:t>
      </w:r>
    </w:p>
    <w:p w14:paraId="31B30631" w14:textId="77777777" w:rsidR="00924D8C" w:rsidRPr="00924D8C" w:rsidRDefault="00924D8C" w:rsidP="00924D8C">
      <w:pPr>
        <w:pStyle w:val="ListParagraph"/>
        <w:widowControl/>
        <w:autoSpaceDE/>
        <w:autoSpaceDN/>
        <w:adjustRightInd/>
        <w:spacing w:after="160" w:line="256" w:lineRule="auto"/>
        <w:ind w:left="2160"/>
        <w:rPr>
          <w:sz w:val="24"/>
          <w:szCs w:val="24"/>
        </w:rPr>
      </w:pPr>
    </w:p>
    <w:p w14:paraId="7DF21510" w14:textId="3D3645F5" w:rsidR="008D01CA" w:rsidRDefault="00AF6709" w:rsidP="00552B17">
      <w:pPr>
        <w:pStyle w:val="ListParagraph"/>
        <w:widowControl/>
        <w:numPr>
          <w:ilvl w:val="1"/>
          <w:numId w:val="2"/>
        </w:numPr>
        <w:autoSpaceDE/>
        <w:autoSpaceDN/>
        <w:adjustRightInd/>
        <w:spacing w:after="160" w:line="256" w:lineRule="auto"/>
        <w:rPr>
          <w:sz w:val="24"/>
          <w:szCs w:val="24"/>
        </w:rPr>
      </w:pPr>
      <w:r w:rsidRPr="0009418A">
        <w:rPr>
          <w:sz w:val="24"/>
          <w:szCs w:val="24"/>
        </w:rPr>
        <w:t xml:space="preserve">Correspondence consisted of </w:t>
      </w:r>
      <w:r w:rsidR="002277BB">
        <w:rPr>
          <w:sz w:val="24"/>
          <w:szCs w:val="24"/>
        </w:rPr>
        <w:t xml:space="preserve">a letter </w:t>
      </w:r>
      <w:r w:rsidR="00231FDE">
        <w:rPr>
          <w:sz w:val="24"/>
          <w:szCs w:val="24"/>
        </w:rPr>
        <w:t>from our neighbors on Via Mallorca, complaining about the continuation of speeding</w:t>
      </w:r>
      <w:r w:rsidR="007B69A9">
        <w:rPr>
          <w:sz w:val="24"/>
          <w:szCs w:val="24"/>
        </w:rPr>
        <w:t xml:space="preserve"> on Via Mallorca</w:t>
      </w:r>
      <w:r w:rsidR="00231FDE">
        <w:rPr>
          <w:sz w:val="24"/>
          <w:szCs w:val="24"/>
        </w:rPr>
        <w:t xml:space="preserve"> and </w:t>
      </w:r>
      <w:r w:rsidR="007B69A9">
        <w:rPr>
          <w:sz w:val="24"/>
          <w:szCs w:val="24"/>
        </w:rPr>
        <w:t xml:space="preserve">people </w:t>
      </w:r>
      <w:r w:rsidR="00231FDE">
        <w:rPr>
          <w:sz w:val="24"/>
          <w:szCs w:val="24"/>
        </w:rPr>
        <w:t>not stopping at the stop sign at the end of the bridge.  We have notified our membership of this problem but, unfortunately, we cannot control outside traffic.  The neighbors on Via Mallorca have every right to petition the county for preventative measures, such as speed bumps.</w:t>
      </w:r>
    </w:p>
    <w:p w14:paraId="377B73A7" w14:textId="2E078ABF" w:rsidR="00231FDE" w:rsidRDefault="00D1042B" w:rsidP="00D1042B">
      <w:pPr>
        <w:widowControl/>
        <w:autoSpaceDE/>
        <w:autoSpaceDN/>
        <w:adjustRightInd/>
        <w:spacing w:after="160" w:line="256" w:lineRule="auto"/>
        <w:ind w:left="1350"/>
        <w:rPr>
          <w:sz w:val="24"/>
          <w:szCs w:val="24"/>
        </w:rPr>
      </w:pPr>
      <w:r>
        <w:rPr>
          <w:sz w:val="24"/>
          <w:szCs w:val="24"/>
        </w:rPr>
        <w:t xml:space="preserve">There were several other letters, one concerning a possible frisbee golf course on the west end.  A letter from the Finance </w:t>
      </w:r>
      <w:proofErr w:type="gramStart"/>
      <w:r>
        <w:rPr>
          <w:sz w:val="24"/>
          <w:szCs w:val="24"/>
        </w:rPr>
        <w:t>Committee</w:t>
      </w:r>
      <w:r w:rsidR="00700331">
        <w:rPr>
          <w:sz w:val="24"/>
          <w:szCs w:val="24"/>
        </w:rPr>
        <w:t>,</w:t>
      </w:r>
      <w:proofErr w:type="gramEnd"/>
      <w:r>
        <w:rPr>
          <w:sz w:val="24"/>
          <w:szCs w:val="24"/>
        </w:rPr>
        <w:t xml:space="preserve"> concerned the attendance of a </w:t>
      </w:r>
      <w:r w:rsidR="00700331">
        <w:rPr>
          <w:sz w:val="24"/>
          <w:szCs w:val="24"/>
        </w:rPr>
        <w:t xml:space="preserve">committee </w:t>
      </w:r>
      <w:r>
        <w:rPr>
          <w:sz w:val="24"/>
          <w:szCs w:val="24"/>
        </w:rPr>
        <w:t xml:space="preserve">member.  There are a couple of letters that will not be discussed as they </w:t>
      </w:r>
      <w:proofErr w:type="gramStart"/>
      <w:r>
        <w:rPr>
          <w:sz w:val="24"/>
          <w:szCs w:val="24"/>
        </w:rPr>
        <w:t>fell</w:t>
      </w:r>
      <w:proofErr w:type="gramEnd"/>
      <w:r>
        <w:rPr>
          <w:sz w:val="24"/>
          <w:szCs w:val="24"/>
        </w:rPr>
        <w:t xml:space="preserve"> under the auspices of campaign letters. We are not allowing any campaign matters to be discussed during the Board meeting.</w:t>
      </w:r>
    </w:p>
    <w:p w14:paraId="17F0BDA8" w14:textId="6DBD8EA5" w:rsidR="00D1042B" w:rsidRDefault="00D1042B" w:rsidP="00D1042B">
      <w:pPr>
        <w:widowControl/>
        <w:autoSpaceDE/>
        <w:autoSpaceDN/>
        <w:adjustRightInd/>
        <w:spacing w:after="160" w:line="256" w:lineRule="auto"/>
        <w:ind w:left="1350"/>
        <w:rPr>
          <w:sz w:val="24"/>
          <w:szCs w:val="24"/>
        </w:rPr>
      </w:pPr>
      <w:r>
        <w:rPr>
          <w:sz w:val="24"/>
          <w:szCs w:val="24"/>
        </w:rPr>
        <w:t xml:space="preserve">There was a letter regarding the ground cover used for some of the landscaping.  There was a concern about fire safety.  Catherine did talk to Cal Fire about the ground cover in question and they declared it is compliant when used out of the five-foot zone.  </w:t>
      </w:r>
    </w:p>
    <w:p w14:paraId="629DF5F9" w14:textId="274FF239" w:rsidR="00D1042B" w:rsidRDefault="0008538C" w:rsidP="00D1042B">
      <w:pPr>
        <w:pStyle w:val="ListParagraph"/>
        <w:widowControl/>
        <w:numPr>
          <w:ilvl w:val="1"/>
          <w:numId w:val="2"/>
        </w:numPr>
        <w:autoSpaceDE/>
        <w:autoSpaceDN/>
        <w:adjustRightInd/>
        <w:spacing w:after="160" w:line="256" w:lineRule="auto"/>
        <w:rPr>
          <w:sz w:val="24"/>
          <w:szCs w:val="24"/>
        </w:rPr>
      </w:pPr>
      <w:r>
        <w:rPr>
          <w:sz w:val="24"/>
          <w:szCs w:val="24"/>
        </w:rPr>
        <w:t>Another</w:t>
      </w:r>
      <w:r w:rsidR="00D1042B">
        <w:rPr>
          <w:sz w:val="24"/>
          <w:szCs w:val="24"/>
        </w:rPr>
        <w:t xml:space="preserve"> matter that ha</w:t>
      </w:r>
      <w:r>
        <w:rPr>
          <w:sz w:val="24"/>
          <w:szCs w:val="24"/>
        </w:rPr>
        <w:t>s</w:t>
      </w:r>
      <w:r w:rsidR="00D1042B">
        <w:rPr>
          <w:sz w:val="24"/>
          <w:szCs w:val="24"/>
        </w:rPr>
        <w:t xml:space="preserve"> come to the Board’s attention </w:t>
      </w:r>
      <w:r>
        <w:rPr>
          <w:sz w:val="24"/>
          <w:szCs w:val="24"/>
        </w:rPr>
        <w:t xml:space="preserve">is </w:t>
      </w:r>
      <w:r w:rsidR="00C83332">
        <w:rPr>
          <w:sz w:val="24"/>
          <w:szCs w:val="24"/>
        </w:rPr>
        <w:t>the necessity for employees and residents to sign the release of liability forms required when you have a private job done</w:t>
      </w:r>
      <w:r w:rsidR="00700331">
        <w:rPr>
          <w:sz w:val="24"/>
          <w:szCs w:val="24"/>
        </w:rPr>
        <w:t xml:space="preserve"> </w:t>
      </w:r>
      <w:r w:rsidR="00C83332">
        <w:rPr>
          <w:sz w:val="24"/>
          <w:szCs w:val="24"/>
        </w:rPr>
        <w:t>after hours by a Hacienda Carmel employee.  Those need to be signed by both the resident and the employee</w:t>
      </w:r>
      <w:r w:rsidR="00567B0A">
        <w:rPr>
          <w:sz w:val="24"/>
          <w:szCs w:val="24"/>
        </w:rPr>
        <w:t xml:space="preserve"> </w:t>
      </w:r>
      <w:r w:rsidR="00C83332">
        <w:rPr>
          <w:sz w:val="24"/>
          <w:szCs w:val="24"/>
        </w:rPr>
        <w:t>and be handed in at the front desk.</w:t>
      </w:r>
    </w:p>
    <w:p w14:paraId="49A6D48A" w14:textId="77777777" w:rsidR="00C83332" w:rsidRDefault="00C83332" w:rsidP="00C83332">
      <w:pPr>
        <w:pStyle w:val="ListParagraph"/>
        <w:widowControl/>
        <w:autoSpaceDE/>
        <w:autoSpaceDN/>
        <w:adjustRightInd/>
        <w:spacing w:after="160" w:line="256" w:lineRule="auto"/>
        <w:ind w:left="1350"/>
        <w:rPr>
          <w:sz w:val="24"/>
          <w:szCs w:val="24"/>
        </w:rPr>
      </w:pPr>
    </w:p>
    <w:p w14:paraId="3DA10C6B" w14:textId="0C4210E2" w:rsidR="00C83332" w:rsidRDefault="00C83332" w:rsidP="00C83332">
      <w:pPr>
        <w:pStyle w:val="ListParagraph"/>
        <w:widowControl/>
        <w:autoSpaceDE/>
        <w:autoSpaceDN/>
        <w:adjustRightInd/>
        <w:spacing w:after="160" w:line="256" w:lineRule="auto"/>
        <w:ind w:left="1350"/>
        <w:rPr>
          <w:sz w:val="24"/>
          <w:szCs w:val="24"/>
        </w:rPr>
      </w:pPr>
      <w:r>
        <w:rPr>
          <w:sz w:val="24"/>
          <w:szCs w:val="24"/>
        </w:rPr>
        <w:t xml:space="preserve">A violation surrounding the election caused us to re-look at, and enforce, the mailbox rules from our Ground Rules.  The rule states that </w:t>
      </w:r>
      <w:r w:rsidRPr="00567B0A">
        <w:rPr>
          <w:i/>
          <w:iCs/>
          <w:sz w:val="24"/>
          <w:szCs w:val="24"/>
        </w:rPr>
        <w:t xml:space="preserve">placement of items in resident’s boxes is limited to stamped or metered mail received from the post office, along with official mail from or to the Association.  Official Association mail includes </w:t>
      </w:r>
      <w:r w:rsidR="00567B0A" w:rsidRPr="00567B0A">
        <w:rPr>
          <w:i/>
          <w:iCs/>
          <w:sz w:val="24"/>
          <w:szCs w:val="24"/>
        </w:rPr>
        <w:t>i</w:t>
      </w:r>
      <w:r w:rsidRPr="00567B0A">
        <w:rPr>
          <w:i/>
          <w:iCs/>
          <w:sz w:val="24"/>
          <w:szCs w:val="24"/>
        </w:rPr>
        <w:t>nformation or special notices from Hacienda management, the Board of Directors, or recognized committees.  Any other type of bulk distribution to Hacienda mailboxes, whether in small or large quantities, is subject to approval by management.</w:t>
      </w:r>
      <w:r w:rsidR="00567B0A">
        <w:rPr>
          <w:sz w:val="24"/>
          <w:szCs w:val="24"/>
        </w:rPr>
        <w:t xml:space="preserve">  Ken Rothstein explained that the Board of Directors will be looking at the Ground Rule carefully for future possible changes.  In the meantime, the Front Desk staff </w:t>
      </w:r>
      <w:proofErr w:type="gramStart"/>
      <w:r w:rsidR="00567B0A">
        <w:rPr>
          <w:sz w:val="24"/>
          <w:szCs w:val="24"/>
        </w:rPr>
        <w:t>has</w:t>
      </w:r>
      <w:proofErr w:type="gramEnd"/>
      <w:r w:rsidR="00567B0A">
        <w:rPr>
          <w:sz w:val="24"/>
          <w:szCs w:val="24"/>
        </w:rPr>
        <w:t xml:space="preserve"> been instructed to follow the Ground Rule.  Personal notes between friends are not part of the mail they are supposed to accept </w:t>
      </w:r>
      <w:proofErr w:type="gramStart"/>
      <w:r w:rsidR="00567B0A">
        <w:rPr>
          <w:sz w:val="24"/>
          <w:szCs w:val="24"/>
        </w:rPr>
        <w:t>to place</w:t>
      </w:r>
      <w:proofErr w:type="gramEnd"/>
      <w:r w:rsidR="00567B0A">
        <w:rPr>
          <w:sz w:val="24"/>
          <w:szCs w:val="24"/>
        </w:rPr>
        <w:t xml:space="preserve"> in mailboxes, so in the meantime you may want to put the personal note on your friend’s door instead.  </w:t>
      </w:r>
    </w:p>
    <w:p w14:paraId="00F5664B" w14:textId="77777777" w:rsidR="003A4045" w:rsidRDefault="003A4045" w:rsidP="00C83332">
      <w:pPr>
        <w:pStyle w:val="ListParagraph"/>
        <w:widowControl/>
        <w:autoSpaceDE/>
        <w:autoSpaceDN/>
        <w:adjustRightInd/>
        <w:spacing w:after="160" w:line="256" w:lineRule="auto"/>
        <w:ind w:left="1350"/>
        <w:rPr>
          <w:sz w:val="24"/>
          <w:szCs w:val="24"/>
        </w:rPr>
      </w:pPr>
    </w:p>
    <w:p w14:paraId="75C679E8" w14:textId="75078A33" w:rsidR="00DF7ED0" w:rsidRDefault="003A4045" w:rsidP="00C83332">
      <w:pPr>
        <w:pStyle w:val="ListParagraph"/>
        <w:widowControl/>
        <w:autoSpaceDE/>
        <w:autoSpaceDN/>
        <w:adjustRightInd/>
        <w:spacing w:after="160" w:line="256" w:lineRule="auto"/>
        <w:ind w:left="1350"/>
        <w:rPr>
          <w:sz w:val="24"/>
          <w:szCs w:val="24"/>
        </w:rPr>
      </w:pPr>
      <w:r>
        <w:rPr>
          <w:sz w:val="24"/>
          <w:szCs w:val="24"/>
        </w:rPr>
        <w:t>The President announced that Members in good standing, that were owner</w:t>
      </w:r>
      <w:r w:rsidR="0008538C">
        <w:rPr>
          <w:sz w:val="24"/>
          <w:szCs w:val="24"/>
        </w:rPr>
        <w:t>s</w:t>
      </w:r>
      <w:r>
        <w:rPr>
          <w:sz w:val="24"/>
          <w:szCs w:val="24"/>
        </w:rPr>
        <w:t xml:space="preserve"> of record as of March 27</w:t>
      </w:r>
      <w:r w:rsidRPr="003A4045">
        <w:rPr>
          <w:sz w:val="24"/>
          <w:szCs w:val="24"/>
          <w:vertAlign w:val="superscript"/>
        </w:rPr>
        <w:t>th</w:t>
      </w:r>
      <w:r>
        <w:rPr>
          <w:sz w:val="24"/>
          <w:szCs w:val="24"/>
        </w:rPr>
        <w:t>, 2026, are eligible to vote</w:t>
      </w:r>
      <w:r w:rsidR="00DF7ED0">
        <w:rPr>
          <w:sz w:val="24"/>
          <w:szCs w:val="24"/>
        </w:rPr>
        <w:t>.  The ballots will go out tomorrow, April 24</w:t>
      </w:r>
      <w:r w:rsidR="00DF7ED0" w:rsidRPr="00DF7ED0">
        <w:rPr>
          <w:sz w:val="24"/>
          <w:szCs w:val="24"/>
          <w:vertAlign w:val="superscript"/>
        </w:rPr>
        <w:t>th</w:t>
      </w:r>
      <w:r w:rsidR="00DF7ED0">
        <w:rPr>
          <w:sz w:val="24"/>
          <w:szCs w:val="24"/>
        </w:rPr>
        <w:t>, and are due back by May 31</w:t>
      </w:r>
      <w:r w:rsidR="00DF7ED0" w:rsidRPr="00DF7ED0">
        <w:rPr>
          <w:sz w:val="24"/>
          <w:szCs w:val="24"/>
          <w:vertAlign w:val="superscript"/>
        </w:rPr>
        <w:t>st</w:t>
      </w:r>
      <w:r w:rsidR="00DF7ED0">
        <w:rPr>
          <w:sz w:val="24"/>
          <w:szCs w:val="24"/>
        </w:rPr>
        <w:t>, at 9:00 a.m., to be counted at the Annual Membership Meeting on June 1</w:t>
      </w:r>
      <w:r w:rsidR="00DF7ED0" w:rsidRPr="00DF7ED0">
        <w:rPr>
          <w:sz w:val="24"/>
          <w:szCs w:val="24"/>
          <w:vertAlign w:val="superscript"/>
        </w:rPr>
        <w:t>st</w:t>
      </w:r>
      <w:r w:rsidR="00DF7ED0">
        <w:rPr>
          <w:sz w:val="24"/>
          <w:szCs w:val="24"/>
        </w:rPr>
        <w:t>.</w:t>
      </w:r>
    </w:p>
    <w:p w14:paraId="57B35347" w14:textId="77777777" w:rsidR="00DF7ED0" w:rsidRDefault="00DF7ED0" w:rsidP="00C83332">
      <w:pPr>
        <w:pStyle w:val="ListParagraph"/>
        <w:widowControl/>
        <w:autoSpaceDE/>
        <w:autoSpaceDN/>
        <w:adjustRightInd/>
        <w:spacing w:after="160" w:line="256" w:lineRule="auto"/>
        <w:ind w:left="1350"/>
        <w:rPr>
          <w:sz w:val="24"/>
          <w:szCs w:val="24"/>
        </w:rPr>
      </w:pPr>
    </w:p>
    <w:p w14:paraId="3B9D774D" w14:textId="77777777" w:rsidR="00DF7ED0" w:rsidRDefault="00DF7ED0" w:rsidP="00C83332">
      <w:pPr>
        <w:pStyle w:val="ListParagraph"/>
        <w:widowControl/>
        <w:autoSpaceDE/>
        <w:autoSpaceDN/>
        <w:adjustRightInd/>
        <w:spacing w:after="160" w:line="256" w:lineRule="auto"/>
        <w:ind w:left="1350"/>
        <w:rPr>
          <w:sz w:val="24"/>
          <w:szCs w:val="24"/>
        </w:rPr>
      </w:pPr>
      <w:r>
        <w:rPr>
          <w:sz w:val="24"/>
          <w:szCs w:val="24"/>
        </w:rPr>
        <w:t>There is to be a change in the billing sequence – an invoice will be generated on the 20</w:t>
      </w:r>
      <w:r w:rsidRPr="00DF7ED0">
        <w:rPr>
          <w:sz w:val="24"/>
          <w:szCs w:val="24"/>
          <w:vertAlign w:val="superscript"/>
        </w:rPr>
        <w:t>th</w:t>
      </w:r>
      <w:r>
        <w:rPr>
          <w:sz w:val="24"/>
          <w:szCs w:val="24"/>
        </w:rPr>
        <w:t xml:space="preserve"> of each month, for the subsequent month’s assessments and other “fixed” charges (carport rentals, storage), and that invoice will be due by the 15</w:t>
      </w:r>
      <w:r w:rsidRPr="00DF7ED0">
        <w:rPr>
          <w:sz w:val="24"/>
          <w:szCs w:val="24"/>
          <w:vertAlign w:val="superscript"/>
        </w:rPr>
        <w:t>th</w:t>
      </w:r>
      <w:r>
        <w:rPr>
          <w:sz w:val="24"/>
          <w:szCs w:val="24"/>
        </w:rPr>
        <w:t xml:space="preserve"> of the following month.  At the end of the month a bill will be generated that will include any miscellaneous charges the member incurred.  There is no estimate yet </w:t>
      </w:r>
      <w:proofErr w:type="gramStart"/>
      <w:r>
        <w:rPr>
          <w:sz w:val="24"/>
          <w:szCs w:val="24"/>
        </w:rPr>
        <w:t>on</w:t>
      </w:r>
      <w:proofErr w:type="gramEnd"/>
      <w:r>
        <w:rPr>
          <w:sz w:val="24"/>
          <w:szCs w:val="24"/>
        </w:rPr>
        <w:t xml:space="preserve"> when this change will take place.</w:t>
      </w:r>
    </w:p>
    <w:p w14:paraId="68FBAC87" w14:textId="195CAAF5" w:rsidR="005A44DA" w:rsidRPr="003F6DA5" w:rsidRDefault="00DF7ED0" w:rsidP="005A44DA">
      <w:pPr>
        <w:pStyle w:val="Default"/>
        <w:ind w:left="1350"/>
        <w:rPr>
          <w:rFonts w:ascii="Times New Roman" w:hAnsi="Times New Roman" w:cs="Times New Roman"/>
          <w:i/>
          <w:iCs/>
        </w:rPr>
      </w:pPr>
      <w:r w:rsidRPr="005A44DA">
        <w:rPr>
          <w:rFonts w:ascii="Times New Roman" w:hAnsi="Times New Roman" w:cs="Times New Roman"/>
        </w:rPr>
        <w:t xml:space="preserve">Ken Rothstein </w:t>
      </w:r>
      <w:r w:rsidR="005A44DA" w:rsidRPr="005A44DA">
        <w:rPr>
          <w:rFonts w:ascii="Times New Roman" w:hAnsi="Times New Roman" w:cs="Times New Roman"/>
        </w:rPr>
        <w:t xml:space="preserve">reported that the Board will be forming committees prior to the Organizational Meeting in June.  </w:t>
      </w:r>
      <w:r w:rsidR="005A44DA">
        <w:rPr>
          <w:rFonts w:ascii="Times New Roman" w:hAnsi="Times New Roman" w:cs="Times New Roman"/>
        </w:rPr>
        <w:t>[</w:t>
      </w:r>
      <w:r w:rsidR="005A44DA" w:rsidRPr="003F6DA5">
        <w:rPr>
          <w:rFonts w:ascii="Times New Roman" w:hAnsi="Times New Roman" w:cs="Times New Roman"/>
          <w:i/>
          <w:iCs/>
        </w:rPr>
        <w:t xml:space="preserve">The Formation of Committees policy reads as follows:  The Board shall appoint or re-appoint all Committee Members and Chairs of all Committees at its </w:t>
      </w:r>
    </w:p>
    <w:p w14:paraId="7247972A" w14:textId="77777777" w:rsidR="005A44DA" w:rsidRPr="003F6DA5" w:rsidRDefault="005A44DA" w:rsidP="005A44DA">
      <w:pPr>
        <w:pStyle w:val="Default"/>
        <w:ind w:left="1350"/>
        <w:rPr>
          <w:rFonts w:ascii="Times New Roman" w:hAnsi="Times New Roman" w:cs="Times New Roman"/>
          <w:i/>
          <w:iCs/>
        </w:rPr>
      </w:pPr>
    </w:p>
    <w:p w14:paraId="07AEFFC3" w14:textId="77777777" w:rsidR="005A44DA" w:rsidRPr="003F6DA5" w:rsidRDefault="005A44DA" w:rsidP="005A44DA">
      <w:pPr>
        <w:pStyle w:val="Default"/>
        <w:ind w:left="1350"/>
        <w:rPr>
          <w:rFonts w:ascii="Times New Roman" w:hAnsi="Times New Roman" w:cs="Times New Roman"/>
          <w:i/>
          <w:iCs/>
        </w:rPr>
      </w:pPr>
    </w:p>
    <w:p w14:paraId="2DF688BF" w14:textId="77777777" w:rsidR="005A44DA" w:rsidRPr="003F6DA5" w:rsidRDefault="005A44DA" w:rsidP="005A44DA">
      <w:pPr>
        <w:pStyle w:val="Default"/>
        <w:ind w:left="1350"/>
        <w:rPr>
          <w:rFonts w:ascii="Times New Roman" w:hAnsi="Times New Roman" w:cs="Times New Roman"/>
          <w:i/>
          <w:iCs/>
        </w:rPr>
      </w:pPr>
    </w:p>
    <w:p w14:paraId="06293596" w14:textId="035FEADB" w:rsidR="005A44DA" w:rsidRDefault="005A44DA" w:rsidP="005A44DA">
      <w:pPr>
        <w:pStyle w:val="ListParagraph"/>
        <w:widowControl/>
        <w:autoSpaceDE/>
        <w:autoSpaceDN/>
        <w:adjustRightInd/>
        <w:spacing w:after="160" w:line="256" w:lineRule="auto"/>
        <w:ind w:left="1170" w:hanging="1170"/>
        <w:rPr>
          <w:b/>
          <w:bCs/>
          <w:sz w:val="24"/>
          <w:szCs w:val="24"/>
        </w:rPr>
      </w:pPr>
      <w:r>
        <w:rPr>
          <w:b/>
          <w:bCs/>
          <w:sz w:val="24"/>
          <w:szCs w:val="24"/>
        </w:rPr>
        <w:t>H</w:t>
      </w:r>
      <w:r w:rsidRPr="00FA0C39">
        <w:rPr>
          <w:b/>
          <w:bCs/>
          <w:sz w:val="24"/>
          <w:szCs w:val="24"/>
        </w:rPr>
        <w:t xml:space="preserve">CCA Regular Board Meeting Minutes – </w:t>
      </w:r>
      <w:r>
        <w:rPr>
          <w:b/>
          <w:bCs/>
          <w:sz w:val="24"/>
          <w:szCs w:val="24"/>
        </w:rPr>
        <w:t xml:space="preserve">April 23, 2026 – Page </w:t>
      </w:r>
      <w:r w:rsidR="000B6E25">
        <w:rPr>
          <w:b/>
          <w:bCs/>
          <w:sz w:val="24"/>
          <w:szCs w:val="24"/>
        </w:rPr>
        <w:t>3</w:t>
      </w:r>
    </w:p>
    <w:p w14:paraId="75F9678C" w14:textId="77777777" w:rsidR="005A44DA" w:rsidRDefault="005A44DA" w:rsidP="005A44DA">
      <w:pPr>
        <w:pStyle w:val="ListParagraph"/>
        <w:widowControl/>
        <w:autoSpaceDE/>
        <w:autoSpaceDN/>
        <w:adjustRightInd/>
        <w:spacing w:after="160" w:line="256" w:lineRule="auto"/>
        <w:ind w:left="1170" w:hanging="1170"/>
        <w:rPr>
          <w:b/>
          <w:bCs/>
          <w:sz w:val="24"/>
          <w:szCs w:val="24"/>
        </w:rPr>
      </w:pPr>
    </w:p>
    <w:p w14:paraId="7C065E91" w14:textId="77777777" w:rsidR="005A44DA" w:rsidRPr="00924D8C" w:rsidRDefault="005A44DA" w:rsidP="005A44DA">
      <w:pPr>
        <w:pStyle w:val="ListParagraph"/>
        <w:widowControl/>
        <w:autoSpaceDE/>
        <w:autoSpaceDN/>
        <w:adjustRightInd/>
        <w:spacing w:after="160" w:line="256" w:lineRule="auto"/>
        <w:ind w:left="1170" w:hanging="1170"/>
        <w:rPr>
          <w:sz w:val="24"/>
          <w:szCs w:val="24"/>
        </w:rPr>
      </w:pPr>
      <w:r>
        <w:rPr>
          <w:b/>
          <w:bCs/>
          <w:sz w:val="24"/>
          <w:szCs w:val="24"/>
        </w:rPr>
        <w:t>PRESIDENT’S REPORT</w:t>
      </w:r>
      <w:r>
        <w:rPr>
          <w:sz w:val="24"/>
          <w:szCs w:val="24"/>
        </w:rPr>
        <w:t>, continued</w:t>
      </w:r>
    </w:p>
    <w:p w14:paraId="51B58D6F" w14:textId="77777777" w:rsidR="005A44DA" w:rsidRDefault="005A44DA" w:rsidP="005A44DA">
      <w:pPr>
        <w:pStyle w:val="Default"/>
        <w:ind w:left="1350"/>
        <w:rPr>
          <w:rFonts w:ascii="Times New Roman" w:hAnsi="Times New Roman" w:cs="Times New Roman"/>
        </w:rPr>
      </w:pPr>
    </w:p>
    <w:p w14:paraId="30234EFC" w14:textId="131736BF" w:rsidR="005A44DA" w:rsidRPr="003F6DA5" w:rsidRDefault="005A44DA" w:rsidP="005A44DA">
      <w:pPr>
        <w:pStyle w:val="Default"/>
        <w:ind w:left="1350"/>
        <w:rPr>
          <w:rFonts w:ascii="Times New Roman" w:hAnsi="Times New Roman" w:cs="Times New Roman"/>
          <w:i/>
          <w:iCs/>
        </w:rPr>
      </w:pPr>
      <w:r w:rsidRPr="003F6DA5">
        <w:rPr>
          <w:rFonts w:ascii="Times New Roman" w:hAnsi="Times New Roman" w:cs="Times New Roman"/>
          <w:i/>
          <w:iCs/>
        </w:rPr>
        <w:t xml:space="preserve">Organizational Meeting in June. Association Members interested in serving on a committee for the coming Board term shall notify a Board member of their interest by May 15 so that the incoming Board can be apprised and </w:t>
      </w:r>
      <w:proofErr w:type="gramStart"/>
      <w:r w:rsidRPr="003F6DA5">
        <w:rPr>
          <w:rFonts w:ascii="Times New Roman" w:hAnsi="Times New Roman" w:cs="Times New Roman"/>
          <w:i/>
          <w:iCs/>
        </w:rPr>
        <w:t>give consideration to</w:t>
      </w:r>
      <w:proofErr w:type="gramEnd"/>
      <w:r w:rsidRPr="003F6DA5">
        <w:rPr>
          <w:rFonts w:ascii="Times New Roman" w:hAnsi="Times New Roman" w:cs="Times New Roman"/>
          <w:i/>
          <w:iCs/>
        </w:rPr>
        <w:t xml:space="preserve"> all members interested in serving. Committee Members currently serving on any Committee shall notify a Board member either of their wish to continue serving on any Committee or, alternatively, their wish to conclude their service upon the conclusion of the Committee’s term or annual reauthorization. </w:t>
      </w:r>
    </w:p>
    <w:p w14:paraId="3CA08616" w14:textId="77777777" w:rsidR="005A44DA" w:rsidRPr="003F6DA5" w:rsidRDefault="005A44DA" w:rsidP="005A44DA">
      <w:pPr>
        <w:pStyle w:val="Default"/>
        <w:ind w:left="1350"/>
        <w:rPr>
          <w:rFonts w:ascii="Times New Roman" w:hAnsi="Times New Roman" w:cs="Times New Roman"/>
          <w:i/>
          <w:iCs/>
        </w:rPr>
      </w:pPr>
    </w:p>
    <w:p w14:paraId="71CC32F9" w14:textId="77777777" w:rsidR="005A44DA" w:rsidRDefault="005A44DA" w:rsidP="005A44DA">
      <w:pPr>
        <w:pStyle w:val="Default"/>
        <w:ind w:left="1350"/>
        <w:rPr>
          <w:rFonts w:ascii="Times New Roman" w:hAnsi="Times New Roman" w:cs="Times New Roman"/>
        </w:rPr>
      </w:pPr>
      <w:r w:rsidRPr="003F6DA5">
        <w:rPr>
          <w:rFonts w:ascii="Times New Roman" w:hAnsi="Times New Roman" w:cs="Times New Roman"/>
          <w:i/>
          <w:iCs/>
        </w:rPr>
        <w:t>To serve on a committee, a member must be a member in good standing with the Association as defined in Article 1.25 of the CC&amp;R’s with the following two exceptions: 1) in the case of the ARC wherein a non-Member resident designated by the Owner of the Unit in which the Resident resides may serve as stated in Article 7.5 of the CC&amp;R’s; and 2) Non-Member Residents shall be allowed to serve on the Events and Entertainment Committee (E&amp;E)</w:t>
      </w:r>
      <w:r w:rsidRPr="005A44DA">
        <w:rPr>
          <w:rFonts w:ascii="Times New Roman" w:hAnsi="Times New Roman" w:cs="Times New Roman"/>
        </w:rPr>
        <w:t>.</w:t>
      </w:r>
      <w:r>
        <w:rPr>
          <w:rFonts w:ascii="Times New Roman" w:hAnsi="Times New Roman" w:cs="Times New Roman"/>
        </w:rPr>
        <w:t>]</w:t>
      </w:r>
    </w:p>
    <w:p w14:paraId="5599EC7E" w14:textId="2F2677BC" w:rsidR="005A44DA" w:rsidRPr="005A44DA" w:rsidRDefault="005A44DA" w:rsidP="005A44DA">
      <w:pPr>
        <w:pStyle w:val="Default"/>
        <w:ind w:left="1350"/>
        <w:rPr>
          <w:rFonts w:ascii="Times New Roman" w:hAnsi="Times New Roman" w:cs="Times New Roman"/>
        </w:rPr>
      </w:pPr>
      <w:r w:rsidRPr="005A44DA">
        <w:rPr>
          <w:rFonts w:ascii="Times New Roman" w:hAnsi="Times New Roman" w:cs="Times New Roman"/>
        </w:rPr>
        <w:t xml:space="preserve"> </w:t>
      </w:r>
    </w:p>
    <w:p w14:paraId="13469BF6" w14:textId="79C2A84C" w:rsidR="00C74EFC" w:rsidRPr="00241F23" w:rsidRDefault="00C74EFC" w:rsidP="00C74EFC">
      <w:pPr>
        <w:pStyle w:val="ListParagraph"/>
        <w:widowControl/>
        <w:numPr>
          <w:ilvl w:val="0"/>
          <w:numId w:val="2"/>
        </w:numPr>
        <w:autoSpaceDE/>
        <w:autoSpaceDN/>
        <w:adjustRightInd/>
        <w:spacing w:after="160" w:line="256" w:lineRule="auto"/>
        <w:rPr>
          <w:b/>
          <w:bCs/>
          <w:sz w:val="24"/>
          <w:szCs w:val="24"/>
        </w:rPr>
      </w:pPr>
      <w:proofErr w:type="gramStart"/>
      <w:r w:rsidRPr="000B6E25">
        <w:rPr>
          <w:b/>
          <w:bCs/>
          <w:sz w:val="24"/>
          <w:szCs w:val="24"/>
          <w:u w:val="single"/>
        </w:rPr>
        <w:t>TREASURER’S</w:t>
      </w:r>
      <w:proofErr w:type="gramEnd"/>
      <w:r w:rsidRPr="000B6E25">
        <w:rPr>
          <w:b/>
          <w:bCs/>
          <w:sz w:val="24"/>
          <w:szCs w:val="24"/>
          <w:u w:val="single"/>
        </w:rPr>
        <w:t xml:space="preserve"> REPORT</w:t>
      </w:r>
      <w:r w:rsidRPr="000B6E25">
        <w:rPr>
          <w:sz w:val="24"/>
          <w:szCs w:val="24"/>
        </w:rPr>
        <w:t>:</w:t>
      </w:r>
      <w:r>
        <w:rPr>
          <w:sz w:val="24"/>
          <w:szCs w:val="24"/>
        </w:rPr>
        <w:t xml:space="preserve">  </w:t>
      </w:r>
      <w:r w:rsidR="003F6DA5">
        <w:rPr>
          <w:sz w:val="24"/>
          <w:szCs w:val="24"/>
        </w:rPr>
        <w:t>Fran Baca (for Holly Carlin, Treasurer</w:t>
      </w:r>
      <w:r w:rsidR="00241F23">
        <w:rPr>
          <w:sz w:val="24"/>
          <w:szCs w:val="24"/>
        </w:rPr>
        <w:t>)</w:t>
      </w:r>
      <w:r w:rsidR="009B4E5B">
        <w:rPr>
          <w:sz w:val="24"/>
          <w:szCs w:val="24"/>
        </w:rPr>
        <w:t>:</w:t>
      </w:r>
    </w:p>
    <w:p w14:paraId="4532D081" w14:textId="77777777" w:rsidR="001C238C" w:rsidRDefault="009B4E5B" w:rsidP="00E90E3D">
      <w:pPr>
        <w:pStyle w:val="ListParagraph"/>
        <w:widowControl/>
        <w:numPr>
          <w:ilvl w:val="0"/>
          <w:numId w:val="28"/>
        </w:numPr>
        <w:autoSpaceDE/>
        <w:autoSpaceDN/>
        <w:adjustRightInd/>
        <w:spacing w:after="160" w:line="256" w:lineRule="auto"/>
        <w:ind w:left="720" w:hanging="720"/>
        <w:rPr>
          <w:sz w:val="24"/>
          <w:szCs w:val="24"/>
        </w:rPr>
      </w:pPr>
      <w:r w:rsidRPr="001C238C">
        <w:rPr>
          <w:b/>
          <w:bCs/>
          <w:sz w:val="24"/>
          <w:szCs w:val="24"/>
          <w:u w:val="single"/>
        </w:rPr>
        <w:t>Review of Reserve Fund Expenditures</w:t>
      </w:r>
      <w:r w:rsidRPr="001C238C">
        <w:rPr>
          <w:sz w:val="24"/>
          <w:szCs w:val="24"/>
        </w:rPr>
        <w:t>:</w:t>
      </w:r>
      <w:r w:rsidR="001C238C" w:rsidRPr="001C238C">
        <w:rPr>
          <w:sz w:val="24"/>
          <w:szCs w:val="24"/>
        </w:rPr>
        <w:t xml:space="preserve">  </w:t>
      </w:r>
    </w:p>
    <w:p w14:paraId="470A7B14" w14:textId="77777777" w:rsidR="001C238C" w:rsidRDefault="001C238C" w:rsidP="001C238C">
      <w:pPr>
        <w:pStyle w:val="ListParagraph"/>
        <w:widowControl/>
        <w:autoSpaceDE/>
        <w:autoSpaceDN/>
        <w:adjustRightInd/>
        <w:spacing w:after="160" w:line="256" w:lineRule="auto"/>
        <w:rPr>
          <w:sz w:val="24"/>
          <w:szCs w:val="24"/>
        </w:rPr>
      </w:pPr>
    </w:p>
    <w:p w14:paraId="6108470B" w14:textId="58656725" w:rsidR="00085E3C" w:rsidRPr="001C238C" w:rsidRDefault="00085E3C" w:rsidP="001C238C">
      <w:pPr>
        <w:pStyle w:val="ListParagraph"/>
        <w:widowControl/>
        <w:autoSpaceDE/>
        <w:autoSpaceDN/>
        <w:adjustRightInd/>
        <w:spacing w:after="160" w:line="256" w:lineRule="auto"/>
        <w:rPr>
          <w:sz w:val="24"/>
          <w:szCs w:val="24"/>
        </w:rPr>
      </w:pPr>
      <w:r w:rsidRPr="001C238C">
        <w:rPr>
          <w:sz w:val="24"/>
          <w:szCs w:val="24"/>
        </w:rPr>
        <w:t>$     532.50</w:t>
      </w:r>
      <w:r w:rsidRPr="001C238C">
        <w:rPr>
          <w:sz w:val="24"/>
          <w:szCs w:val="24"/>
        </w:rPr>
        <w:tab/>
        <w:t>Paid to Della Mora for repair of Boiler</w:t>
      </w:r>
    </w:p>
    <w:p w14:paraId="159A6882" w14:textId="77777777" w:rsidR="00085E3C" w:rsidRDefault="00085E3C" w:rsidP="00085E3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600.00</w:t>
      </w:r>
      <w:r>
        <w:rPr>
          <w:sz w:val="24"/>
          <w:szCs w:val="24"/>
        </w:rPr>
        <w:tab/>
        <w:t>Paid to Casner Termite for Exterior Building Repair</w:t>
      </w:r>
    </w:p>
    <w:p w14:paraId="5FA81233" w14:textId="77777777" w:rsidR="00085E3C" w:rsidRDefault="00085E3C" w:rsidP="00085E3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7,400.00</w:t>
      </w:r>
      <w:r>
        <w:rPr>
          <w:sz w:val="24"/>
          <w:szCs w:val="24"/>
        </w:rPr>
        <w:tab/>
        <w:t>Paid to HR Sheet Metal for Furnace Repl. 260&amp;157</w:t>
      </w:r>
    </w:p>
    <w:p w14:paraId="4DCF1999" w14:textId="77777777" w:rsidR="00085E3C" w:rsidRDefault="00085E3C" w:rsidP="00085E3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2,800.00</w:t>
      </w:r>
      <w:r>
        <w:rPr>
          <w:sz w:val="24"/>
          <w:szCs w:val="24"/>
        </w:rPr>
        <w:tab/>
        <w:t>Paid to HR Sheet Metal for Gutter Replacement (downspouts)</w:t>
      </w:r>
    </w:p>
    <w:p w14:paraId="1D15F214" w14:textId="3D4DC9A7" w:rsidR="00085E3C" w:rsidRDefault="00085E3C" w:rsidP="00085E3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50"/>
        <w:rPr>
          <w:sz w:val="24"/>
          <w:szCs w:val="24"/>
        </w:rPr>
      </w:pPr>
      <w:r>
        <w:rPr>
          <w:sz w:val="24"/>
          <w:szCs w:val="24"/>
        </w:rPr>
        <w:t>$     960.00</w:t>
      </w:r>
      <w:r>
        <w:rPr>
          <w:sz w:val="24"/>
          <w:szCs w:val="24"/>
        </w:rPr>
        <w:tab/>
        <w:t>Paid to Summit Engineering for Infrastructure Repair (diagnose pressure valve</w:t>
      </w:r>
      <w:r w:rsidR="0008538C">
        <w:rPr>
          <w:sz w:val="24"/>
          <w:szCs w:val="24"/>
        </w:rPr>
        <w:t>)</w:t>
      </w:r>
    </w:p>
    <w:p w14:paraId="6DF4A787" w14:textId="77777777" w:rsidR="00085E3C" w:rsidRDefault="00085E3C" w:rsidP="00085E3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50"/>
        <w:rPr>
          <w:sz w:val="24"/>
          <w:szCs w:val="24"/>
        </w:rPr>
      </w:pPr>
      <w:r>
        <w:rPr>
          <w:sz w:val="24"/>
          <w:szCs w:val="24"/>
        </w:rPr>
        <w:t>$  1,108.72</w:t>
      </w:r>
      <w:r>
        <w:rPr>
          <w:sz w:val="24"/>
          <w:szCs w:val="24"/>
        </w:rPr>
        <w:tab/>
        <w:t>Paid to Ewing Irrigation for Landscape Replacement parts</w:t>
      </w:r>
    </w:p>
    <w:p w14:paraId="5DCBE412" w14:textId="34B869E1" w:rsidR="00085E3C" w:rsidRDefault="00085E3C" w:rsidP="00085E3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50"/>
        <w:rPr>
          <w:sz w:val="24"/>
          <w:szCs w:val="24"/>
        </w:rPr>
      </w:pPr>
      <w:r>
        <w:rPr>
          <w:sz w:val="24"/>
          <w:szCs w:val="24"/>
        </w:rPr>
        <w:t>$  6,846.45</w:t>
      </w:r>
      <w:r>
        <w:rPr>
          <w:sz w:val="24"/>
          <w:szCs w:val="24"/>
        </w:rPr>
        <w:tab/>
        <w:t>Paid to Granite Rock &amp; Drought Resistant Nursery for Landscape Repl</w:t>
      </w:r>
      <w:r w:rsidR="0008538C">
        <w:rPr>
          <w:sz w:val="24"/>
          <w:szCs w:val="24"/>
        </w:rPr>
        <w:t>acement</w:t>
      </w:r>
    </w:p>
    <w:p w14:paraId="71F97475" w14:textId="77777777" w:rsidR="00085E3C" w:rsidRDefault="00085E3C" w:rsidP="00085E3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50"/>
        <w:rPr>
          <w:sz w:val="24"/>
          <w:szCs w:val="24"/>
        </w:rPr>
      </w:pPr>
      <w:r>
        <w:rPr>
          <w:sz w:val="24"/>
          <w:szCs w:val="24"/>
        </w:rPr>
        <w:t>$15,000.00</w:t>
      </w:r>
      <w:r>
        <w:rPr>
          <w:sz w:val="24"/>
          <w:szCs w:val="24"/>
        </w:rPr>
        <w:tab/>
        <w:t>Paid to Specialty Tree for Vegetation Removal (3 cedars)</w:t>
      </w:r>
    </w:p>
    <w:p w14:paraId="09F59841" w14:textId="77777777" w:rsidR="00085E3C" w:rsidRDefault="00085E3C" w:rsidP="00085E3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50"/>
        <w:rPr>
          <w:sz w:val="24"/>
          <w:szCs w:val="24"/>
        </w:rPr>
      </w:pPr>
      <w:r w:rsidRPr="007512DC">
        <w:rPr>
          <w:sz w:val="24"/>
          <w:szCs w:val="24"/>
          <w:u w:val="single"/>
        </w:rPr>
        <w:t>$     631.27</w:t>
      </w:r>
      <w:r>
        <w:rPr>
          <w:sz w:val="24"/>
          <w:szCs w:val="24"/>
        </w:rPr>
        <w:tab/>
        <w:t>Paid to Lowes for Washer Replacement (laundry #3)</w:t>
      </w:r>
    </w:p>
    <w:p w14:paraId="2DDEB0E2" w14:textId="77777777" w:rsidR="00085E3C" w:rsidRPr="007512DC" w:rsidRDefault="00085E3C" w:rsidP="00085E3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50"/>
        <w:rPr>
          <w:sz w:val="24"/>
          <w:szCs w:val="24"/>
        </w:rPr>
      </w:pPr>
      <w:r w:rsidRPr="007512DC">
        <w:rPr>
          <w:sz w:val="24"/>
          <w:szCs w:val="24"/>
          <w:u w:val="double"/>
        </w:rPr>
        <w:t>$35,878.94</w:t>
      </w:r>
      <w:r>
        <w:rPr>
          <w:sz w:val="24"/>
          <w:szCs w:val="24"/>
        </w:rPr>
        <w:tab/>
        <w:t>Total Reserve Fund Expenditures for March 2026.</w:t>
      </w:r>
    </w:p>
    <w:p w14:paraId="00F84E32" w14:textId="388E61C4" w:rsidR="009B4E5B" w:rsidRPr="009B4E5B" w:rsidRDefault="009B4E5B" w:rsidP="009B4E5B">
      <w:pPr>
        <w:pStyle w:val="NoSpacing"/>
        <w:ind w:right="-180"/>
        <w:rPr>
          <w:rFonts w:ascii="Times New Roman" w:hAnsi="Times New Roman"/>
          <w:sz w:val="24"/>
          <w:szCs w:val="24"/>
        </w:rPr>
      </w:pPr>
    </w:p>
    <w:p w14:paraId="63FA7628" w14:textId="43D314A6" w:rsidR="007C45F9" w:rsidRDefault="00CF6EA7" w:rsidP="007C45F9">
      <w:pPr>
        <w:pStyle w:val="ListParagraph"/>
        <w:widowControl/>
        <w:numPr>
          <w:ilvl w:val="0"/>
          <w:numId w:val="28"/>
        </w:numPr>
        <w:autoSpaceDE/>
        <w:autoSpaceDN/>
        <w:adjustRightInd/>
        <w:spacing w:after="160" w:line="256" w:lineRule="auto"/>
        <w:ind w:left="720" w:hanging="720"/>
        <w:rPr>
          <w:sz w:val="24"/>
          <w:szCs w:val="24"/>
        </w:rPr>
      </w:pPr>
      <w:r w:rsidRPr="001C238C">
        <w:rPr>
          <w:b/>
          <w:bCs/>
          <w:sz w:val="24"/>
          <w:szCs w:val="24"/>
          <w:u w:val="single"/>
        </w:rPr>
        <w:t>Financial Statements</w:t>
      </w:r>
      <w:r w:rsidR="0019750A">
        <w:rPr>
          <w:b/>
          <w:bCs/>
          <w:sz w:val="24"/>
          <w:szCs w:val="24"/>
          <w:u w:val="single"/>
        </w:rPr>
        <w:t xml:space="preserve">: </w:t>
      </w:r>
      <w:r w:rsidR="0019750A">
        <w:rPr>
          <w:sz w:val="24"/>
          <w:szCs w:val="24"/>
        </w:rPr>
        <w:t xml:space="preserve"> Fran Baca explained that last month, the Finance Committee received financial statements for January and February</w:t>
      </w:r>
      <w:r w:rsidR="008167A0">
        <w:rPr>
          <w:sz w:val="24"/>
          <w:szCs w:val="24"/>
        </w:rPr>
        <w:t xml:space="preserve">, but they were not in the usual format with a budget comparison.  The committee </w:t>
      </w:r>
      <w:proofErr w:type="gramStart"/>
      <w:r w:rsidR="008167A0">
        <w:rPr>
          <w:sz w:val="24"/>
          <w:szCs w:val="24"/>
        </w:rPr>
        <w:t>made a decision</w:t>
      </w:r>
      <w:proofErr w:type="gramEnd"/>
      <w:r w:rsidR="008167A0">
        <w:rPr>
          <w:sz w:val="24"/>
          <w:szCs w:val="24"/>
        </w:rPr>
        <w:t xml:space="preserve"> not to forward them to the Board, but to wait for the programmer to finish the new financials, so that they can be presented in a more acceptable format.  Fran pointed out that the delay in programming is an inconvenience to be sure, but not a matter for concern at this point.  We look at a comparison to budget for cash flow purposes, but cash is not a problem at this point.  We started January with an excess of over $200,000, and we do not have a problem with collections at Hacienda Carmel, with most members paying on time.</w:t>
      </w:r>
    </w:p>
    <w:p w14:paraId="13213B2F" w14:textId="77777777" w:rsidR="000B6E25" w:rsidRPr="007C45F9" w:rsidRDefault="000B6E25" w:rsidP="000B6E25">
      <w:pPr>
        <w:pStyle w:val="ListParagraph"/>
        <w:widowControl/>
        <w:autoSpaceDE/>
        <w:autoSpaceDN/>
        <w:adjustRightInd/>
        <w:spacing w:after="160" w:line="256" w:lineRule="auto"/>
        <w:rPr>
          <w:sz w:val="24"/>
          <w:szCs w:val="24"/>
        </w:rPr>
      </w:pPr>
    </w:p>
    <w:p w14:paraId="5A7BA191" w14:textId="77777777" w:rsidR="009F2401" w:rsidRPr="009F2401" w:rsidRDefault="009F2401" w:rsidP="009F2401">
      <w:pPr>
        <w:pStyle w:val="ListParagraph"/>
        <w:widowControl/>
        <w:numPr>
          <w:ilvl w:val="0"/>
          <w:numId w:val="2"/>
        </w:numPr>
        <w:autoSpaceDE/>
        <w:autoSpaceDN/>
        <w:adjustRightInd/>
        <w:spacing w:after="160" w:line="256" w:lineRule="auto"/>
      </w:pPr>
      <w:r w:rsidRPr="00E42EEA">
        <w:rPr>
          <w:b/>
          <w:bCs/>
          <w:sz w:val="24"/>
          <w:szCs w:val="24"/>
          <w:u w:val="single"/>
        </w:rPr>
        <w:t>COMMUNITY MANAGER’S REPORT</w:t>
      </w:r>
      <w:r w:rsidRPr="00E42EEA">
        <w:rPr>
          <w:sz w:val="24"/>
          <w:szCs w:val="24"/>
        </w:rPr>
        <w:t xml:space="preserve">:  </w:t>
      </w:r>
    </w:p>
    <w:p w14:paraId="5055691A" w14:textId="77777777" w:rsidR="009F2401" w:rsidRPr="00866C8D" w:rsidRDefault="009F2401" w:rsidP="00C515B7">
      <w:pPr>
        <w:pStyle w:val="ListParagraph"/>
        <w:widowControl/>
        <w:autoSpaceDE/>
        <w:autoSpaceDN/>
        <w:adjustRightInd/>
        <w:spacing w:after="160" w:line="256" w:lineRule="auto"/>
      </w:pPr>
    </w:p>
    <w:p w14:paraId="42E40415" w14:textId="60A71753" w:rsidR="001E1AF7" w:rsidRDefault="009F2401" w:rsidP="001E1AF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rPr>
          <w:sz w:val="24"/>
          <w:szCs w:val="24"/>
        </w:rPr>
      </w:pPr>
      <w:r w:rsidRPr="00866C8D">
        <w:rPr>
          <w:b/>
          <w:bCs/>
          <w:sz w:val="24"/>
          <w:szCs w:val="24"/>
        </w:rPr>
        <w:t>•</w:t>
      </w:r>
      <w:r>
        <w:rPr>
          <w:b/>
          <w:bCs/>
        </w:rPr>
        <w:tab/>
      </w:r>
      <w:r w:rsidR="00C515B7">
        <w:rPr>
          <w:b/>
          <w:bCs/>
          <w:sz w:val="24"/>
          <w:szCs w:val="24"/>
          <w:u w:val="single"/>
        </w:rPr>
        <w:t>Hacienda</w:t>
      </w:r>
      <w:r>
        <w:rPr>
          <w:b/>
          <w:bCs/>
          <w:sz w:val="24"/>
          <w:szCs w:val="24"/>
          <w:u w:val="single"/>
        </w:rPr>
        <w:t xml:space="preserve"> Projects</w:t>
      </w:r>
      <w:r>
        <w:rPr>
          <w:sz w:val="24"/>
          <w:szCs w:val="24"/>
        </w:rPr>
        <w:t xml:space="preserve">:  Catherine Robinette </w:t>
      </w:r>
      <w:bookmarkStart w:id="2" w:name="_Hlk115094349"/>
      <w:bookmarkStart w:id="3" w:name="_Hlk134009342"/>
      <w:bookmarkEnd w:id="1"/>
      <w:r w:rsidR="001E1AF7">
        <w:rPr>
          <w:sz w:val="24"/>
          <w:szCs w:val="24"/>
        </w:rPr>
        <w:t xml:space="preserve">reported that </w:t>
      </w:r>
      <w:r w:rsidR="000D790F">
        <w:rPr>
          <w:sz w:val="24"/>
          <w:szCs w:val="24"/>
        </w:rPr>
        <w:t xml:space="preserve">members are letting her know that the dead tree at </w:t>
      </w:r>
      <w:proofErr w:type="gramStart"/>
      <w:r w:rsidR="000D790F">
        <w:rPr>
          <w:sz w:val="24"/>
          <w:szCs w:val="24"/>
        </w:rPr>
        <w:t>the Dog</w:t>
      </w:r>
      <w:proofErr w:type="gramEnd"/>
      <w:r w:rsidR="000D790F">
        <w:rPr>
          <w:sz w:val="24"/>
          <w:szCs w:val="24"/>
        </w:rPr>
        <w:t xml:space="preserve"> Park needs to be removed.  She will let everyone know ahead of time if it is to be removed.  The Board will be voting on an amended Tree Policy at today’s meeting</w:t>
      </w:r>
      <w:r w:rsidR="007C45F9">
        <w:rPr>
          <w:sz w:val="24"/>
          <w:szCs w:val="24"/>
        </w:rPr>
        <w:t xml:space="preserve"> and, henceforth, will decide which trees need to be removed.</w:t>
      </w:r>
    </w:p>
    <w:p w14:paraId="721A68CD" w14:textId="7CE8308B" w:rsidR="001E1AF7" w:rsidRDefault="001E1AF7" w:rsidP="001E1AF7">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rPr>
          <w:sz w:val="24"/>
          <w:szCs w:val="24"/>
        </w:rPr>
      </w:pPr>
      <w:r>
        <w:rPr>
          <w:sz w:val="24"/>
          <w:szCs w:val="24"/>
        </w:rPr>
        <w:tab/>
      </w:r>
    </w:p>
    <w:p w14:paraId="397D5FAA" w14:textId="1A7196F1" w:rsidR="007C45F9" w:rsidRDefault="007C45F9" w:rsidP="007C45F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Catherine reported that we will be putting up temporary fencing on the west end to protect the Red Legged Frog, and Carmel Valley River Turtle breeding areas.  Signs will be installed.  Additionally, she is going to try electronic traps for rodents, rather than the bait boxes, which contain poison.  </w:t>
      </w:r>
    </w:p>
    <w:p w14:paraId="44046DFB" w14:textId="77777777" w:rsidR="007C45F9" w:rsidRDefault="007C45F9" w:rsidP="007C45F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2BE5456C" w14:textId="49BFED0F" w:rsidR="000B6E25" w:rsidRPr="00475938" w:rsidRDefault="000B6E25" w:rsidP="000B6E25">
      <w:pPr>
        <w:widowControl/>
        <w:autoSpaceDE/>
        <w:autoSpaceDN/>
        <w:adjustRightInd/>
        <w:spacing w:after="160" w:line="256" w:lineRule="auto"/>
        <w:rPr>
          <w:b/>
          <w:bCs/>
          <w:sz w:val="24"/>
          <w:szCs w:val="24"/>
        </w:rPr>
      </w:pPr>
      <w:r w:rsidRPr="00475938">
        <w:rPr>
          <w:b/>
          <w:bCs/>
          <w:sz w:val="24"/>
          <w:szCs w:val="24"/>
        </w:rPr>
        <w:t xml:space="preserve">HCCA Regular Board Meeting Minutes – </w:t>
      </w:r>
      <w:r w:rsidR="00700331">
        <w:rPr>
          <w:b/>
          <w:bCs/>
          <w:sz w:val="24"/>
          <w:szCs w:val="24"/>
        </w:rPr>
        <w:t>April 23</w:t>
      </w:r>
      <w:r>
        <w:rPr>
          <w:b/>
          <w:bCs/>
          <w:sz w:val="24"/>
          <w:szCs w:val="24"/>
        </w:rPr>
        <w:t xml:space="preserve">, 2026 </w:t>
      </w:r>
      <w:r w:rsidRPr="00475938">
        <w:rPr>
          <w:b/>
          <w:bCs/>
          <w:sz w:val="24"/>
          <w:szCs w:val="24"/>
        </w:rPr>
        <w:t xml:space="preserve">– Page </w:t>
      </w:r>
      <w:r>
        <w:rPr>
          <w:b/>
          <w:bCs/>
          <w:sz w:val="24"/>
          <w:szCs w:val="24"/>
        </w:rPr>
        <w:t>4</w:t>
      </w:r>
    </w:p>
    <w:p w14:paraId="790026EB" w14:textId="2F237B8D" w:rsidR="000B6E25" w:rsidRPr="00924D8C" w:rsidRDefault="000B6E25" w:rsidP="000B6E25">
      <w:pPr>
        <w:pStyle w:val="ListParagraph"/>
        <w:widowControl/>
        <w:autoSpaceDE/>
        <w:autoSpaceDN/>
        <w:adjustRightInd/>
        <w:spacing w:after="160" w:line="256" w:lineRule="auto"/>
        <w:ind w:left="1170" w:hanging="1170"/>
        <w:rPr>
          <w:sz w:val="24"/>
          <w:szCs w:val="24"/>
        </w:rPr>
      </w:pPr>
      <w:r>
        <w:rPr>
          <w:b/>
          <w:bCs/>
          <w:sz w:val="24"/>
          <w:szCs w:val="24"/>
        </w:rPr>
        <w:t>COMMUNITY MANAGER’S REPORT</w:t>
      </w:r>
      <w:r>
        <w:rPr>
          <w:sz w:val="24"/>
          <w:szCs w:val="24"/>
        </w:rPr>
        <w:t>, continued</w:t>
      </w:r>
    </w:p>
    <w:p w14:paraId="4CB3E1AB" w14:textId="77777777" w:rsidR="000B6E25" w:rsidRDefault="000B6E25" w:rsidP="007C45F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u w:val="single"/>
        </w:rPr>
      </w:pPr>
    </w:p>
    <w:p w14:paraId="1251BE31" w14:textId="77777777" w:rsidR="0091596B" w:rsidRDefault="0091596B" w:rsidP="007C45F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u w:val="single"/>
        </w:rPr>
      </w:pPr>
    </w:p>
    <w:p w14:paraId="7ABD13CE" w14:textId="05F06041" w:rsidR="007C45F9" w:rsidRDefault="007C45F9" w:rsidP="007C45F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C45F9">
        <w:rPr>
          <w:b/>
          <w:bCs/>
          <w:sz w:val="24"/>
          <w:szCs w:val="24"/>
          <w:u w:val="single"/>
        </w:rPr>
        <w:t>Other Matters</w:t>
      </w:r>
      <w:r>
        <w:rPr>
          <w:sz w:val="24"/>
          <w:szCs w:val="24"/>
        </w:rPr>
        <w:t>:  Members who leave letters or notes on people</w:t>
      </w:r>
      <w:r w:rsidR="0008538C">
        <w:rPr>
          <w:sz w:val="24"/>
          <w:szCs w:val="24"/>
        </w:rPr>
        <w:t>’s</w:t>
      </w:r>
      <w:r>
        <w:rPr>
          <w:sz w:val="24"/>
          <w:szCs w:val="24"/>
        </w:rPr>
        <w:t xml:space="preserve"> doors, due to the enforcement of the mailbox rule, please consult you</w:t>
      </w:r>
      <w:r w:rsidR="0008538C">
        <w:rPr>
          <w:sz w:val="24"/>
          <w:szCs w:val="24"/>
        </w:rPr>
        <w:t>r</w:t>
      </w:r>
      <w:r>
        <w:rPr>
          <w:sz w:val="24"/>
          <w:szCs w:val="24"/>
        </w:rPr>
        <w:t xml:space="preserve"> Ground Rules.  You should not tape a missive to anyone’s door, door frame, or wall.</w:t>
      </w:r>
    </w:p>
    <w:p w14:paraId="396CCCC4" w14:textId="77777777" w:rsidR="007C45F9" w:rsidRDefault="007C45F9" w:rsidP="007C45F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5AA0EE1" w14:textId="77777777" w:rsidR="00241F23" w:rsidRDefault="00241F23" w:rsidP="00822FD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bookmarkEnd w:id="2"/>
    <w:bookmarkEnd w:id="3"/>
    <w:p w14:paraId="0372485D" w14:textId="74932202" w:rsidR="00D237A8" w:rsidRDefault="00D237A8" w:rsidP="00E42EEA">
      <w:pPr>
        <w:pStyle w:val="ListParagraph"/>
        <w:numPr>
          <w:ilvl w:val="0"/>
          <w:numId w:val="2"/>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30"/>
        <w:contextualSpacing w:val="0"/>
        <w:rPr>
          <w:sz w:val="24"/>
          <w:szCs w:val="24"/>
        </w:rPr>
      </w:pPr>
      <w:r w:rsidRPr="005E7D9D">
        <w:rPr>
          <w:b/>
          <w:bCs/>
          <w:sz w:val="24"/>
          <w:szCs w:val="24"/>
          <w:u w:val="single"/>
        </w:rPr>
        <w:t>COMMITTEE REPORTS</w:t>
      </w:r>
      <w:r w:rsidRPr="005E7D9D">
        <w:rPr>
          <w:sz w:val="24"/>
          <w:szCs w:val="24"/>
        </w:rPr>
        <w:t xml:space="preserve">: </w:t>
      </w:r>
    </w:p>
    <w:p w14:paraId="0E622779" w14:textId="77777777" w:rsidR="00FA7010" w:rsidRDefault="00FA7010" w:rsidP="00FA7010">
      <w:pPr>
        <w:pStyle w:val="ListParagraph"/>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30"/>
        <w:contextualSpacing w:val="0"/>
        <w:rPr>
          <w:sz w:val="24"/>
          <w:szCs w:val="24"/>
        </w:rPr>
      </w:pPr>
    </w:p>
    <w:p w14:paraId="6B77276E" w14:textId="49C2F8E4" w:rsidR="00FA7010" w:rsidRDefault="00387862" w:rsidP="00241F23">
      <w:pPr>
        <w:pStyle w:val="NoSpacing"/>
        <w:ind w:left="810" w:hanging="450"/>
        <w:rPr>
          <w:rFonts w:ascii="Times New Roman" w:hAnsi="Times New Roman"/>
          <w:sz w:val="24"/>
          <w:szCs w:val="24"/>
        </w:rPr>
      </w:pPr>
      <w:r w:rsidRPr="00C46C18">
        <w:rPr>
          <w:rFonts w:ascii="Times New Roman" w:hAnsi="Times New Roman"/>
          <w:bCs/>
          <w:sz w:val="24"/>
          <w:szCs w:val="24"/>
        </w:rPr>
        <w:t xml:space="preserve">•    </w:t>
      </w:r>
      <w:r>
        <w:rPr>
          <w:rFonts w:ascii="Times New Roman" w:hAnsi="Times New Roman"/>
          <w:bCs/>
          <w:sz w:val="24"/>
          <w:szCs w:val="24"/>
        </w:rPr>
        <w:t xml:space="preserve">  </w:t>
      </w:r>
      <w:r w:rsidRPr="000B6E25">
        <w:rPr>
          <w:rFonts w:ascii="Times New Roman" w:hAnsi="Times New Roman"/>
          <w:b/>
          <w:bCs/>
          <w:sz w:val="24"/>
          <w:szCs w:val="24"/>
          <w:u w:val="single"/>
        </w:rPr>
        <w:t>Finance</w:t>
      </w:r>
      <w:r w:rsidRPr="000B6E25">
        <w:rPr>
          <w:rFonts w:ascii="Times New Roman" w:hAnsi="Times New Roman"/>
          <w:sz w:val="24"/>
          <w:szCs w:val="24"/>
        </w:rPr>
        <w:t>:</w:t>
      </w:r>
      <w:r w:rsidRPr="00C46C18">
        <w:rPr>
          <w:rFonts w:ascii="Times New Roman" w:hAnsi="Times New Roman"/>
          <w:sz w:val="24"/>
          <w:szCs w:val="24"/>
        </w:rPr>
        <w:t xml:space="preserve">  Fran Baca, Chair, reported</w:t>
      </w:r>
      <w:r w:rsidRPr="005D49CA">
        <w:rPr>
          <w:rFonts w:ascii="Times New Roman" w:hAnsi="Times New Roman"/>
          <w:sz w:val="24"/>
          <w:szCs w:val="24"/>
        </w:rPr>
        <w:t xml:space="preserve">: </w:t>
      </w:r>
    </w:p>
    <w:p w14:paraId="67E4843D" w14:textId="77777777" w:rsidR="00241F23" w:rsidRDefault="00241F23" w:rsidP="00241F23">
      <w:pPr>
        <w:pStyle w:val="NoSpacing"/>
        <w:ind w:left="810" w:hanging="450"/>
        <w:rPr>
          <w:rFonts w:ascii="Times New Roman" w:hAnsi="Times New Roman"/>
          <w:sz w:val="24"/>
          <w:szCs w:val="24"/>
        </w:rPr>
      </w:pPr>
    </w:p>
    <w:p w14:paraId="2CB22360" w14:textId="27AFF13A" w:rsidR="00241F23" w:rsidRPr="00241F23" w:rsidRDefault="00BB5069" w:rsidP="00241F23">
      <w:pPr>
        <w:pStyle w:val="NoSpacing"/>
        <w:ind w:left="810"/>
        <w:rPr>
          <w:rFonts w:ascii="Times New Roman" w:hAnsi="Times New Roman"/>
          <w:sz w:val="24"/>
          <w:szCs w:val="24"/>
        </w:rPr>
      </w:pPr>
      <w:r>
        <w:rPr>
          <w:rFonts w:ascii="Times New Roman" w:hAnsi="Times New Roman"/>
          <w:sz w:val="24"/>
          <w:szCs w:val="24"/>
        </w:rPr>
        <w:t>“</w:t>
      </w:r>
      <w:r w:rsidR="00241F23" w:rsidRPr="00241F23">
        <w:rPr>
          <w:rFonts w:ascii="Times New Roman" w:hAnsi="Times New Roman"/>
          <w:sz w:val="24"/>
          <w:szCs w:val="24"/>
        </w:rPr>
        <w:t>The Finance Committee met at 9am on Wednesday, April 15, 2026, in the Durr Room.   Eight (8) Members attended the open session.</w:t>
      </w:r>
    </w:p>
    <w:p w14:paraId="4903DEBC" w14:textId="77777777" w:rsidR="00241F23" w:rsidRPr="00241F23" w:rsidRDefault="00241F23" w:rsidP="00241F23">
      <w:pPr>
        <w:pStyle w:val="NoSpacing"/>
        <w:rPr>
          <w:rFonts w:ascii="Times New Roman" w:hAnsi="Times New Roman"/>
          <w:sz w:val="24"/>
          <w:szCs w:val="24"/>
        </w:rPr>
      </w:pPr>
    </w:p>
    <w:p w14:paraId="3484A95D" w14:textId="463A31E3" w:rsidR="00241F23" w:rsidRPr="00241F23" w:rsidRDefault="00BB5069" w:rsidP="00241F23">
      <w:pPr>
        <w:pStyle w:val="NoSpacing"/>
        <w:ind w:left="810"/>
        <w:rPr>
          <w:rFonts w:ascii="Times New Roman" w:hAnsi="Times New Roman"/>
          <w:sz w:val="24"/>
          <w:szCs w:val="24"/>
        </w:rPr>
      </w:pPr>
      <w:r>
        <w:rPr>
          <w:rFonts w:ascii="Times New Roman" w:hAnsi="Times New Roman"/>
          <w:sz w:val="24"/>
          <w:szCs w:val="24"/>
          <w:u w:val="single"/>
        </w:rPr>
        <w:t>“</w:t>
      </w:r>
      <w:r w:rsidR="00241F23" w:rsidRPr="00241F23">
        <w:rPr>
          <w:rFonts w:ascii="Times New Roman" w:hAnsi="Times New Roman"/>
          <w:sz w:val="24"/>
          <w:szCs w:val="24"/>
          <w:u w:val="single"/>
        </w:rPr>
        <w:t>Reserve Study</w:t>
      </w:r>
      <w:r w:rsidR="00241F23" w:rsidRPr="00241F23">
        <w:rPr>
          <w:rFonts w:ascii="Times New Roman" w:hAnsi="Times New Roman"/>
          <w:sz w:val="24"/>
          <w:szCs w:val="24"/>
        </w:rPr>
        <w:t>. Fran Baca reported that this is the year for the onsite visit by our Reserve Analyst.  She also reported on a meeting held between herself and Kirk Watilo, Ken Rothstein, Art Sutton and Sam Parsons.  The primary reason for the meeting was a discussion on the need for a major components strategic plan to be incorporated into the Reserve Study.  Kirk recommended that a Facilities Maintenance Committee be appointed as soon as possible (rather than waiting until August or September) to address this matter.</w:t>
      </w:r>
      <w:r>
        <w:rPr>
          <w:rFonts w:ascii="Times New Roman" w:hAnsi="Times New Roman"/>
          <w:sz w:val="24"/>
          <w:szCs w:val="24"/>
        </w:rPr>
        <w:t>”  Niki Tugwell made a motion to approve formation of a Facilities Maintenance Committee to develop maintenance schedules.  Sara Harnish seconded the motion which carried unanimously.</w:t>
      </w:r>
    </w:p>
    <w:p w14:paraId="6062312C" w14:textId="77777777" w:rsidR="00241F23" w:rsidRPr="00241F23" w:rsidRDefault="00241F23" w:rsidP="00241F23">
      <w:pPr>
        <w:pStyle w:val="NoSpacing"/>
        <w:rPr>
          <w:rFonts w:ascii="Times New Roman" w:hAnsi="Times New Roman"/>
          <w:sz w:val="24"/>
          <w:szCs w:val="24"/>
        </w:rPr>
      </w:pPr>
    </w:p>
    <w:p w14:paraId="32053D67" w14:textId="227950E4" w:rsidR="00241F23" w:rsidRPr="00241F23" w:rsidRDefault="00BB5069" w:rsidP="00241F23">
      <w:pPr>
        <w:pStyle w:val="NoSpacing"/>
        <w:ind w:left="810"/>
        <w:rPr>
          <w:rFonts w:ascii="Times New Roman" w:hAnsi="Times New Roman"/>
          <w:sz w:val="24"/>
          <w:szCs w:val="24"/>
        </w:rPr>
      </w:pPr>
      <w:r>
        <w:rPr>
          <w:rFonts w:ascii="Times New Roman" w:hAnsi="Times New Roman"/>
          <w:sz w:val="24"/>
          <w:szCs w:val="24"/>
        </w:rPr>
        <w:t>“</w:t>
      </w:r>
      <w:r w:rsidR="00241F23" w:rsidRPr="00241F23">
        <w:rPr>
          <w:rFonts w:ascii="Times New Roman" w:hAnsi="Times New Roman"/>
          <w:sz w:val="24"/>
          <w:szCs w:val="24"/>
        </w:rPr>
        <w:t xml:space="preserve">One of the major tasks of the committee would be to obtain quotes from vendors for maintenance of major components which would be incorporated into the Reserve Study for long-term planning purposes.  Kirk has already contacted Joe Golz from Golz Construction to start this process for asphalt and concrete components. </w:t>
      </w:r>
    </w:p>
    <w:p w14:paraId="0E1158C9" w14:textId="77777777" w:rsidR="00241F23" w:rsidRPr="00241F23" w:rsidRDefault="00241F23" w:rsidP="00241F23">
      <w:pPr>
        <w:pStyle w:val="NoSpacing"/>
        <w:rPr>
          <w:rFonts w:ascii="Times New Roman" w:hAnsi="Times New Roman"/>
          <w:sz w:val="24"/>
          <w:szCs w:val="24"/>
        </w:rPr>
      </w:pPr>
    </w:p>
    <w:p w14:paraId="4A87CB9E" w14:textId="1E439A3A" w:rsidR="00241F23" w:rsidRPr="00241F23" w:rsidRDefault="00BB5069" w:rsidP="00241F23">
      <w:pPr>
        <w:pStyle w:val="NoSpacing"/>
        <w:ind w:left="810"/>
        <w:rPr>
          <w:rFonts w:ascii="Times New Roman" w:hAnsi="Times New Roman"/>
          <w:sz w:val="24"/>
          <w:szCs w:val="24"/>
        </w:rPr>
      </w:pPr>
      <w:r>
        <w:rPr>
          <w:rFonts w:ascii="Times New Roman" w:hAnsi="Times New Roman"/>
          <w:sz w:val="24"/>
          <w:szCs w:val="24"/>
        </w:rPr>
        <w:t>“</w:t>
      </w:r>
      <w:r w:rsidR="00241F23" w:rsidRPr="00241F23">
        <w:rPr>
          <w:rFonts w:ascii="Times New Roman" w:hAnsi="Times New Roman"/>
          <w:sz w:val="24"/>
          <w:szCs w:val="24"/>
        </w:rPr>
        <w:t xml:space="preserve">Tree planting and removal were also discussed in the special meeting with Kirk as those projects relate to Reserve Fund expenditures.  Kirk reported that he is working on a revision on the current policy and that for now tree removal has been suspended except in the case of an emergency.  </w:t>
      </w:r>
    </w:p>
    <w:p w14:paraId="569B59DE" w14:textId="77777777" w:rsidR="00241F23" w:rsidRPr="00241F23" w:rsidRDefault="00241F23" w:rsidP="00241F23">
      <w:pPr>
        <w:pStyle w:val="NoSpacing"/>
        <w:rPr>
          <w:rFonts w:ascii="Times New Roman" w:hAnsi="Times New Roman"/>
          <w:sz w:val="24"/>
          <w:szCs w:val="24"/>
        </w:rPr>
      </w:pPr>
    </w:p>
    <w:p w14:paraId="20D381F3" w14:textId="31A82BDE" w:rsidR="00241F23" w:rsidRPr="00241F23" w:rsidRDefault="00BB5069" w:rsidP="00241F23">
      <w:pPr>
        <w:pStyle w:val="NoSpacing"/>
        <w:ind w:left="810"/>
        <w:rPr>
          <w:rFonts w:ascii="Times New Roman" w:hAnsi="Times New Roman"/>
          <w:sz w:val="24"/>
          <w:szCs w:val="24"/>
        </w:rPr>
      </w:pPr>
      <w:r>
        <w:rPr>
          <w:rFonts w:ascii="Times New Roman" w:hAnsi="Times New Roman"/>
          <w:sz w:val="24"/>
          <w:szCs w:val="24"/>
        </w:rPr>
        <w:t>“</w:t>
      </w:r>
      <w:r w:rsidR="00241F23" w:rsidRPr="00241F23">
        <w:rPr>
          <w:rFonts w:ascii="Times New Roman" w:hAnsi="Times New Roman"/>
          <w:sz w:val="24"/>
          <w:szCs w:val="24"/>
        </w:rPr>
        <w:t>After discussion, the Finance Committee decided by a vote of 4-0 to recommend to the Board that a committee comprising Members with facilities expertise be appointed to the Facilities Maintenance Committee.  It was further recommended that the Board approve the recommendation now in April and appoint the committee at the May meeting pending notice to the Membership and recruiting qualified candidates.</w:t>
      </w:r>
    </w:p>
    <w:p w14:paraId="6D2D1B1F" w14:textId="77777777" w:rsidR="00241F23" w:rsidRPr="00241F23" w:rsidRDefault="00241F23" w:rsidP="00241F23">
      <w:pPr>
        <w:pStyle w:val="NoSpacing"/>
        <w:rPr>
          <w:rFonts w:ascii="Times New Roman" w:hAnsi="Times New Roman"/>
          <w:sz w:val="24"/>
          <w:szCs w:val="24"/>
        </w:rPr>
      </w:pPr>
    </w:p>
    <w:p w14:paraId="767657EA" w14:textId="34567854" w:rsidR="00241F23" w:rsidRPr="00241F23" w:rsidRDefault="00BB5069" w:rsidP="00BB5069">
      <w:pPr>
        <w:pStyle w:val="NoSpacing"/>
        <w:ind w:left="810"/>
        <w:rPr>
          <w:rFonts w:ascii="Times New Roman" w:hAnsi="Times New Roman"/>
          <w:sz w:val="24"/>
          <w:szCs w:val="24"/>
        </w:rPr>
      </w:pPr>
      <w:r>
        <w:rPr>
          <w:rFonts w:ascii="Times New Roman" w:hAnsi="Times New Roman"/>
          <w:sz w:val="24"/>
          <w:szCs w:val="24"/>
          <w:u w:val="single"/>
        </w:rPr>
        <w:t>“</w:t>
      </w:r>
      <w:r w:rsidR="00241F23" w:rsidRPr="00241F23">
        <w:rPr>
          <w:rFonts w:ascii="Times New Roman" w:hAnsi="Times New Roman"/>
          <w:sz w:val="24"/>
          <w:szCs w:val="24"/>
          <w:u w:val="single"/>
        </w:rPr>
        <w:t>Approval of 2025 Review of Financial Statements</w:t>
      </w:r>
      <w:r w:rsidR="00241F23" w:rsidRPr="00241F23">
        <w:rPr>
          <w:rFonts w:ascii="Times New Roman" w:hAnsi="Times New Roman"/>
          <w:sz w:val="24"/>
          <w:szCs w:val="24"/>
        </w:rPr>
        <w:t xml:space="preserve">.  Jeanne reported that the </w:t>
      </w:r>
      <w:proofErr w:type="spellStart"/>
      <w:r w:rsidR="00241F23" w:rsidRPr="00241F23">
        <w:rPr>
          <w:rFonts w:ascii="Times New Roman" w:hAnsi="Times New Roman"/>
          <w:sz w:val="24"/>
          <w:szCs w:val="24"/>
        </w:rPr>
        <w:t>year end</w:t>
      </w:r>
      <w:proofErr w:type="spellEnd"/>
      <w:r w:rsidR="00241F23" w:rsidRPr="00241F23">
        <w:rPr>
          <w:rFonts w:ascii="Times New Roman" w:hAnsi="Times New Roman"/>
          <w:sz w:val="24"/>
          <w:szCs w:val="24"/>
        </w:rPr>
        <w:t xml:space="preserve"> closing entries have been posted and that the 2025 Reviewed Financial Statements are required to be distributed to the Membership by April 30, 2026.  Fran Baca reported that the HC financial statements differ from the Reviewed Financial Statements by an immaterial amount of $2,345.  Deferred income per our records is $2,345 greater than deferred income per the Reviewed Financial Statements.  Fran suggested that Jeanne be directed to locate the discrepancy and adjust the HC statements to the Reviewed financial statements.  After discussion, the Committee voted with 3 affirmative votes and one abstention to recommend approval of the 2025 Review of the Financial Statements.</w:t>
      </w:r>
      <w:r>
        <w:rPr>
          <w:rFonts w:ascii="Times New Roman" w:hAnsi="Times New Roman"/>
          <w:sz w:val="24"/>
          <w:szCs w:val="24"/>
        </w:rPr>
        <w:t>”  Niki Tugwell made a motion to approve the financial review prepared by Levy, Erlanger CPAs, for the fiscal year ended December 31, 2025.  Sara Harnish seconded the motion which carried unanimously.</w:t>
      </w:r>
    </w:p>
    <w:p w14:paraId="35179C54" w14:textId="77777777" w:rsidR="00241F23" w:rsidRDefault="00241F23" w:rsidP="00241F23">
      <w:pPr>
        <w:pStyle w:val="NoSpacing"/>
        <w:rPr>
          <w:rFonts w:ascii="Times New Roman" w:hAnsi="Times New Roman"/>
          <w:sz w:val="24"/>
          <w:szCs w:val="24"/>
        </w:rPr>
      </w:pPr>
    </w:p>
    <w:p w14:paraId="38BEB01D" w14:textId="77777777" w:rsidR="00BB5069" w:rsidRDefault="00BB5069" w:rsidP="00241F23">
      <w:pPr>
        <w:pStyle w:val="NoSpacing"/>
        <w:rPr>
          <w:rFonts w:ascii="Times New Roman" w:hAnsi="Times New Roman"/>
          <w:sz w:val="24"/>
          <w:szCs w:val="24"/>
        </w:rPr>
      </w:pPr>
    </w:p>
    <w:p w14:paraId="17D0994B" w14:textId="1D6A89AC" w:rsidR="00BB5069" w:rsidRPr="00475938" w:rsidRDefault="00BB5069" w:rsidP="00BB5069">
      <w:pPr>
        <w:widowControl/>
        <w:autoSpaceDE/>
        <w:autoSpaceDN/>
        <w:adjustRightInd/>
        <w:spacing w:after="160" w:line="256" w:lineRule="auto"/>
        <w:rPr>
          <w:b/>
          <w:bCs/>
          <w:sz w:val="24"/>
          <w:szCs w:val="24"/>
        </w:rPr>
      </w:pPr>
      <w:r w:rsidRPr="00475938">
        <w:rPr>
          <w:b/>
          <w:bCs/>
          <w:sz w:val="24"/>
          <w:szCs w:val="24"/>
        </w:rPr>
        <w:t xml:space="preserve">HCCA Regular Board Meeting Minutes – </w:t>
      </w:r>
      <w:r w:rsidR="00700331">
        <w:rPr>
          <w:b/>
          <w:bCs/>
          <w:sz w:val="24"/>
          <w:szCs w:val="24"/>
        </w:rPr>
        <w:t>April 23</w:t>
      </w:r>
      <w:r>
        <w:rPr>
          <w:b/>
          <w:bCs/>
          <w:sz w:val="24"/>
          <w:szCs w:val="24"/>
        </w:rPr>
        <w:t xml:space="preserve">, 2026 </w:t>
      </w:r>
      <w:r w:rsidRPr="00475938">
        <w:rPr>
          <w:b/>
          <w:bCs/>
          <w:sz w:val="24"/>
          <w:szCs w:val="24"/>
        </w:rPr>
        <w:t xml:space="preserve">– Page </w:t>
      </w:r>
      <w:r>
        <w:rPr>
          <w:b/>
          <w:bCs/>
          <w:sz w:val="24"/>
          <w:szCs w:val="24"/>
        </w:rPr>
        <w:t>5</w:t>
      </w:r>
    </w:p>
    <w:p w14:paraId="389580C7" w14:textId="77777777" w:rsidR="00BB5069" w:rsidRDefault="00BB5069" w:rsidP="00BB5069">
      <w:pPr>
        <w:widowControl/>
        <w:autoSpaceDE/>
        <w:autoSpaceDN/>
        <w:adjustRightInd/>
        <w:spacing w:after="160" w:line="256" w:lineRule="auto"/>
        <w:rPr>
          <w:sz w:val="24"/>
          <w:szCs w:val="24"/>
        </w:rPr>
      </w:pPr>
      <w:r w:rsidRPr="00475938">
        <w:rPr>
          <w:b/>
          <w:bCs/>
          <w:sz w:val="24"/>
          <w:szCs w:val="24"/>
        </w:rPr>
        <w:t xml:space="preserve">COMMITTEE REPORTS, </w:t>
      </w:r>
      <w:r>
        <w:rPr>
          <w:b/>
          <w:bCs/>
          <w:sz w:val="24"/>
          <w:szCs w:val="24"/>
        </w:rPr>
        <w:t>Finance</w:t>
      </w:r>
      <w:r w:rsidRPr="00475938">
        <w:rPr>
          <w:b/>
          <w:bCs/>
          <w:sz w:val="24"/>
          <w:szCs w:val="24"/>
        </w:rPr>
        <w:t xml:space="preserve">, </w:t>
      </w:r>
      <w:r w:rsidRPr="00475938">
        <w:rPr>
          <w:sz w:val="24"/>
          <w:szCs w:val="24"/>
        </w:rPr>
        <w:t xml:space="preserve">continued  </w:t>
      </w:r>
    </w:p>
    <w:p w14:paraId="5A7A246A" w14:textId="77777777" w:rsidR="00BB5069" w:rsidRDefault="00BB5069" w:rsidP="00BB5069">
      <w:pPr>
        <w:widowControl/>
        <w:autoSpaceDE/>
        <w:autoSpaceDN/>
        <w:adjustRightInd/>
        <w:spacing w:after="160" w:line="256" w:lineRule="auto"/>
        <w:rPr>
          <w:sz w:val="24"/>
          <w:szCs w:val="24"/>
        </w:rPr>
      </w:pPr>
    </w:p>
    <w:p w14:paraId="65D500C7" w14:textId="51E19F85" w:rsidR="00241F23" w:rsidRPr="00241F23" w:rsidRDefault="00BB5069" w:rsidP="00BB5069">
      <w:pPr>
        <w:pStyle w:val="NoSpacing"/>
        <w:ind w:left="720"/>
        <w:rPr>
          <w:rFonts w:ascii="Times New Roman" w:hAnsi="Times New Roman"/>
          <w:sz w:val="24"/>
          <w:szCs w:val="24"/>
        </w:rPr>
      </w:pPr>
      <w:r>
        <w:rPr>
          <w:rFonts w:ascii="Times New Roman" w:hAnsi="Times New Roman"/>
          <w:sz w:val="24"/>
          <w:szCs w:val="24"/>
        </w:rPr>
        <w:t>“</w:t>
      </w:r>
      <w:r>
        <w:rPr>
          <w:rFonts w:ascii="Times New Roman" w:hAnsi="Times New Roman"/>
          <w:sz w:val="24"/>
          <w:szCs w:val="24"/>
          <w:u w:val="single"/>
        </w:rPr>
        <w:t>U</w:t>
      </w:r>
      <w:r w:rsidR="00241F23" w:rsidRPr="00241F23">
        <w:rPr>
          <w:rFonts w:ascii="Times New Roman" w:hAnsi="Times New Roman"/>
          <w:sz w:val="24"/>
          <w:szCs w:val="24"/>
          <w:u w:val="single"/>
        </w:rPr>
        <w:t>pdate on Cal-Am Savings</w:t>
      </w:r>
      <w:r w:rsidR="00241F23" w:rsidRPr="00241F23">
        <w:rPr>
          <w:rFonts w:ascii="Times New Roman" w:hAnsi="Times New Roman"/>
          <w:sz w:val="24"/>
          <w:szCs w:val="24"/>
        </w:rPr>
        <w:t xml:space="preserve">.  We were previously advised by Cal-Am Water that we were eligible for a discount because we have fire hydrants that are connected to the Cal-Am system.  At the time, we believed the discount would total about $30,000 a year.  We recently determined that our previous estimate was overstated and the actual savings will be $11,617.98 (6-inch </w:t>
      </w:r>
      <w:proofErr w:type="gramStart"/>
      <w:r w:rsidR="00241F23" w:rsidRPr="00241F23">
        <w:rPr>
          <w:rFonts w:ascii="Times New Roman" w:hAnsi="Times New Roman"/>
          <w:sz w:val="24"/>
          <w:szCs w:val="24"/>
        </w:rPr>
        <w:t>meter</w:t>
      </w:r>
      <w:proofErr w:type="gramEnd"/>
      <w:r w:rsidR="00241F23" w:rsidRPr="00241F23">
        <w:rPr>
          <w:rFonts w:ascii="Times New Roman" w:hAnsi="Times New Roman"/>
          <w:sz w:val="24"/>
          <w:szCs w:val="24"/>
        </w:rPr>
        <w:t xml:space="preserve"> $877.62 X 12 = $10,531.44.  1.5-inch </w:t>
      </w:r>
      <w:proofErr w:type="gramStart"/>
      <w:r w:rsidR="00241F23" w:rsidRPr="00241F23">
        <w:rPr>
          <w:rFonts w:ascii="Times New Roman" w:hAnsi="Times New Roman"/>
          <w:sz w:val="24"/>
          <w:szCs w:val="24"/>
        </w:rPr>
        <w:t>meter</w:t>
      </w:r>
      <w:proofErr w:type="gramEnd"/>
      <w:r w:rsidR="00241F23" w:rsidRPr="00241F23">
        <w:rPr>
          <w:rFonts w:ascii="Times New Roman" w:hAnsi="Times New Roman"/>
          <w:sz w:val="24"/>
          <w:szCs w:val="24"/>
        </w:rPr>
        <w:t xml:space="preserve"> $90.54 X 12 = $1,086.58.   $10,531.44 + $1,086.48 = $11,617.92).</w:t>
      </w:r>
      <w:r>
        <w:rPr>
          <w:rFonts w:ascii="Times New Roman" w:hAnsi="Times New Roman"/>
          <w:sz w:val="24"/>
          <w:szCs w:val="24"/>
        </w:rPr>
        <w:t>”</w:t>
      </w:r>
      <w:r w:rsidR="00241F23" w:rsidRPr="00241F23">
        <w:rPr>
          <w:rFonts w:ascii="Times New Roman" w:hAnsi="Times New Roman"/>
          <w:sz w:val="24"/>
          <w:szCs w:val="24"/>
        </w:rPr>
        <w:t xml:space="preserve">  </w:t>
      </w:r>
    </w:p>
    <w:p w14:paraId="7D1CF805" w14:textId="77777777" w:rsidR="00241F23" w:rsidRDefault="00241F23" w:rsidP="00241F23">
      <w:pPr>
        <w:pStyle w:val="NoSpacing"/>
        <w:ind w:left="810" w:hanging="450"/>
        <w:rPr>
          <w:rFonts w:eastAsia="Calibri"/>
          <w:kern w:val="2"/>
          <w:sz w:val="24"/>
          <w:szCs w:val="24"/>
          <w14:ligatures w14:val="standardContextual"/>
        </w:rPr>
      </w:pPr>
    </w:p>
    <w:p w14:paraId="7C46718E" w14:textId="10120A92" w:rsidR="00241F23" w:rsidRDefault="00D237A8" w:rsidP="00133276">
      <w:pPr>
        <w:ind w:left="630" w:hanging="540"/>
        <w:rPr>
          <w:sz w:val="24"/>
          <w:szCs w:val="24"/>
        </w:rPr>
      </w:pPr>
      <w:bookmarkStart w:id="4" w:name="_Hlk198214924"/>
      <w:r w:rsidRPr="00FE568B">
        <w:rPr>
          <w:sz w:val="24"/>
          <w:szCs w:val="24"/>
        </w:rPr>
        <w:t>•</w:t>
      </w:r>
      <w:bookmarkStart w:id="5" w:name="_Hlk123201389"/>
      <w:r>
        <w:rPr>
          <w:sz w:val="24"/>
          <w:szCs w:val="24"/>
        </w:rPr>
        <w:t xml:space="preserve">       </w:t>
      </w:r>
      <w:r w:rsidRPr="00140EBC">
        <w:rPr>
          <w:b/>
          <w:bCs/>
          <w:sz w:val="24"/>
          <w:szCs w:val="24"/>
          <w:u w:val="single"/>
        </w:rPr>
        <w:t>Architectural Review</w:t>
      </w:r>
      <w:bookmarkEnd w:id="4"/>
      <w:r w:rsidRPr="0046314B">
        <w:rPr>
          <w:sz w:val="24"/>
          <w:szCs w:val="24"/>
        </w:rPr>
        <w:t>:</w:t>
      </w:r>
      <w:r>
        <w:rPr>
          <w:sz w:val="24"/>
          <w:szCs w:val="24"/>
        </w:rPr>
        <w:t xml:space="preserve"> </w:t>
      </w:r>
      <w:bookmarkEnd w:id="5"/>
      <w:r w:rsidR="000B13F5">
        <w:rPr>
          <w:sz w:val="24"/>
          <w:szCs w:val="24"/>
        </w:rPr>
        <w:t>Connie Winners</w:t>
      </w:r>
      <w:r w:rsidR="00DB76B7">
        <w:rPr>
          <w:sz w:val="24"/>
          <w:szCs w:val="24"/>
        </w:rPr>
        <w:t>, Chair, reported</w:t>
      </w:r>
      <w:r w:rsidR="00133276">
        <w:rPr>
          <w:sz w:val="24"/>
          <w:szCs w:val="24"/>
        </w:rPr>
        <w:t>:</w:t>
      </w:r>
    </w:p>
    <w:p w14:paraId="261DCD6F" w14:textId="77777777" w:rsidR="00133276" w:rsidRPr="00F11D3E" w:rsidRDefault="00133276" w:rsidP="00241F23">
      <w:pPr>
        <w:ind w:left="540" w:hanging="540"/>
        <w:rPr>
          <w:sz w:val="24"/>
          <w:szCs w:val="24"/>
        </w:rPr>
      </w:pPr>
    </w:p>
    <w:p w14:paraId="223031A3" w14:textId="7764F9A2" w:rsidR="00133276" w:rsidRPr="00133276" w:rsidRDefault="00BB5069" w:rsidP="00133276">
      <w:pPr>
        <w:ind w:left="630"/>
        <w:rPr>
          <w:sz w:val="24"/>
          <w:szCs w:val="24"/>
        </w:rPr>
      </w:pPr>
      <w:r>
        <w:rPr>
          <w:sz w:val="24"/>
          <w:szCs w:val="24"/>
        </w:rPr>
        <w:t>“</w:t>
      </w:r>
      <w:r w:rsidR="00133276" w:rsidRPr="00133276">
        <w:rPr>
          <w:sz w:val="24"/>
          <w:szCs w:val="24"/>
        </w:rPr>
        <w:t>The committee met on April 8, 2026. There was one request for change that was approved in accordance with the Architectural Rules.</w:t>
      </w:r>
    </w:p>
    <w:p w14:paraId="2DED0598" w14:textId="77777777" w:rsidR="00133276" w:rsidRPr="00133276" w:rsidRDefault="00133276" w:rsidP="00133276">
      <w:pPr>
        <w:rPr>
          <w:sz w:val="24"/>
          <w:szCs w:val="24"/>
        </w:rPr>
      </w:pPr>
    </w:p>
    <w:p w14:paraId="78FC67B7" w14:textId="7AEBCB7F" w:rsidR="00133276" w:rsidRPr="00133276" w:rsidRDefault="00BB5069" w:rsidP="00133276">
      <w:pPr>
        <w:ind w:left="630"/>
        <w:rPr>
          <w:sz w:val="24"/>
          <w:szCs w:val="24"/>
        </w:rPr>
      </w:pPr>
      <w:r>
        <w:rPr>
          <w:sz w:val="24"/>
          <w:szCs w:val="24"/>
        </w:rPr>
        <w:t>“</w:t>
      </w:r>
      <w:r w:rsidR="00133276" w:rsidRPr="00133276">
        <w:rPr>
          <w:sz w:val="24"/>
          <w:szCs w:val="24"/>
        </w:rPr>
        <w:t xml:space="preserve">The community manager reported on the status of several items on the project list. Items being removed from the committee’s list will be the laundry rooms with four completed and the balance handled by maintenance as time allows. Lighting Task List of 2024 is almost completed and will be removed. Window tinting of one window under the roof line in the dining room has been completed. 169/170 landscape installation has been completed. Board Liaison requests management confirm with CalFire the use of gorilla mulch that was placed in that area is </w:t>
      </w:r>
      <w:proofErr w:type="gramStart"/>
      <w:r w:rsidR="00133276" w:rsidRPr="00133276">
        <w:rPr>
          <w:sz w:val="24"/>
          <w:szCs w:val="24"/>
        </w:rPr>
        <w:t>an approved</w:t>
      </w:r>
      <w:proofErr w:type="gramEnd"/>
      <w:r w:rsidR="00133276" w:rsidRPr="00133276">
        <w:rPr>
          <w:sz w:val="24"/>
          <w:szCs w:val="24"/>
        </w:rPr>
        <w:t xml:space="preserve"> mulch prior to using it in other locations on property.</w:t>
      </w:r>
    </w:p>
    <w:p w14:paraId="0623CCF9" w14:textId="77777777" w:rsidR="00133276" w:rsidRPr="00133276" w:rsidRDefault="00133276" w:rsidP="00133276">
      <w:pPr>
        <w:rPr>
          <w:sz w:val="24"/>
          <w:szCs w:val="24"/>
        </w:rPr>
      </w:pPr>
    </w:p>
    <w:p w14:paraId="267B18BE" w14:textId="426BFCE6" w:rsidR="00133276" w:rsidRPr="00133276" w:rsidRDefault="00BB5069" w:rsidP="00133276">
      <w:pPr>
        <w:ind w:left="630"/>
        <w:rPr>
          <w:sz w:val="24"/>
          <w:szCs w:val="24"/>
        </w:rPr>
      </w:pPr>
      <w:r>
        <w:rPr>
          <w:sz w:val="24"/>
          <w:szCs w:val="24"/>
        </w:rPr>
        <w:t>“</w:t>
      </w:r>
      <w:r w:rsidR="00133276" w:rsidRPr="00133276">
        <w:rPr>
          <w:sz w:val="24"/>
          <w:szCs w:val="24"/>
        </w:rPr>
        <w:t xml:space="preserve">Karen Jeffries submitted a revised plan for replanting areas of the berm at 213, 1-126, and 134. </w:t>
      </w:r>
    </w:p>
    <w:p w14:paraId="5B70F1E9" w14:textId="77777777" w:rsidR="00133276" w:rsidRPr="00133276" w:rsidRDefault="00133276" w:rsidP="00133276">
      <w:pPr>
        <w:rPr>
          <w:sz w:val="24"/>
          <w:szCs w:val="24"/>
        </w:rPr>
      </w:pPr>
    </w:p>
    <w:p w14:paraId="16FD5D06" w14:textId="0FE9AC5D" w:rsidR="00133276" w:rsidRPr="00133276" w:rsidRDefault="00BB5069" w:rsidP="00133276">
      <w:pPr>
        <w:ind w:left="630"/>
        <w:rPr>
          <w:sz w:val="24"/>
          <w:szCs w:val="24"/>
        </w:rPr>
      </w:pPr>
      <w:r>
        <w:rPr>
          <w:sz w:val="24"/>
          <w:szCs w:val="24"/>
        </w:rPr>
        <w:t>“</w:t>
      </w:r>
      <w:r w:rsidR="00133276" w:rsidRPr="00133276">
        <w:rPr>
          <w:sz w:val="24"/>
          <w:szCs w:val="24"/>
        </w:rPr>
        <w:t>Requests from Unit 222 that were referred to the Board at the March 26, 2026, meeting was not reviewed pending request for additional information. Management to provide information for the Board’s review.</w:t>
      </w:r>
    </w:p>
    <w:p w14:paraId="10E67FCE" w14:textId="77777777" w:rsidR="00133276" w:rsidRPr="00133276" w:rsidRDefault="00133276" w:rsidP="00133276">
      <w:pPr>
        <w:rPr>
          <w:sz w:val="24"/>
          <w:szCs w:val="24"/>
        </w:rPr>
      </w:pPr>
    </w:p>
    <w:p w14:paraId="75C1C664" w14:textId="3CE4DD61" w:rsidR="00133276" w:rsidRPr="00133276" w:rsidRDefault="00BB5069" w:rsidP="00133276">
      <w:pPr>
        <w:ind w:left="630"/>
        <w:rPr>
          <w:sz w:val="24"/>
          <w:szCs w:val="24"/>
        </w:rPr>
      </w:pPr>
      <w:r>
        <w:rPr>
          <w:sz w:val="24"/>
          <w:szCs w:val="24"/>
        </w:rPr>
        <w:t>“</w:t>
      </w:r>
      <w:r w:rsidR="00133276" w:rsidRPr="00133276">
        <w:rPr>
          <w:sz w:val="24"/>
          <w:szCs w:val="24"/>
        </w:rPr>
        <w:t xml:space="preserve">Two samples globe lights approved by the committee for review have been shipped and should arrive Monday, April 27th. After installation at the two locations approved by the interim manager, the committee will have an opportunity </w:t>
      </w:r>
      <w:proofErr w:type="gramStart"/>
      <w:r w:rsidR="00133276" w:rsidRPr="00133276">
        <w:rPr>
          <w:sz w:val="24"/>
          <w:szCs w:val="24"/>
        </w:rPr>
        <w:t>approve</w:t>
      </w:r>
      <w:proofErr w:type="gramEnd"/>
      <w:r w:rsidR="00133276" w:rsidRPr="00133276">
        <w:rPr>
          <w:sz w:val="24"/>
          <w:szCs w:val="24"/>
        </w:rPr>
        <w:t xml:space="preserve"> one and forward with a proposal to Finance and the Board for consideration and approval. </w:t>
      </w:r>
    </w:p>
    <w:p w14:paraId="25E4F240" w14:textId="77777777" w:rsidR="00133276" w:rsidRPr="00133276" w:rsidRDefault="00133276" w:rsidP="00133276">
      <w:pPr>
        <w:rPr>
          <w:sz w:val="24"/>
          <w:szCs w:val="24"/>
        </w:rPr>
      </w:pPr>
    </w:p>
    <w:p w14:paraId="5B2E47E8" w14:textId="2F586758" w:rsidR="00133276" w:rsidRPr="00133276" w:rsidRDefault="00BB5069" w:rsidP="00133276">
      <w:pPr>
        <w:ind w:left="630"/>
        <w:rPr>
          <w:sz w:val="24"/>
          <w:szCs w:val="24"/>
        </w:rPr>
      </w:pPr>
      <w:r>
        <w:rPr>
          <w:sz w:val="24"/>
          <w:szCs w:val="24"/>
        </w:rPr>
        <w:t>“</w:t>
      </w:r>
      <w:r w:rsidR="00133276" w:rsidRPr="00133276">
        <w:rPr>
          <w:sz w:val="24"/>
          <w:szCs w:val="24"/>
        </w:rPr>
        <w:t>The last item on the committee’s list of unfinished business has to do with the design of an entry sign at the stone wall in front of unit 300 after the removal of junipers last June. This has been tabled for further research.</w:t>
      </w:r>
      <w:r>
        <w:rPr>
          <w:sz w:val="24"/>
          <w:szCs w:val="24"/>
        </w:rPr>
        <w:t>”</w:t>
      </w:r>
      <w:r w:rsidR="00133276" w:rsidRPr="00133276">
        <w:rPr>
          <w:sz w:val="24"/>
          <w:szCs w:val="24"/>
        </w:rPr>
        <w:t xml:space="preserve"> </w:t>
      </w:r>
    </w:p>
    <w:p w14:paraId="4E7DD506" w14:textId="77777777" w:rsidR="00F11D3E" w:rsidRPr="00133276" w:rsidRDefault="00F11D3E" w:rsidP="00F11D3E">
      <w:pPr>
        <w:rPr>
          <w:sz w:val="24"/>
          <w:szCs w:val="24"/>
        </w:rPr>
      </w:pPr>
    </w:p>
    <w:p w14:paraId="74A7501B" w14:textId="6A2C7721" w:rsidR="00BA3752" w:rsidRDefault="00D237A8" w:rsidP="00140EBC">
      <w:pPr>
        <w:shd w:val="clear" w:color="auto" w:fill="FFFFFF"/>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sidRPr="00381046">
        <w:rPr>
          <w:b/>
          <w:bCs/>
          <w:sz w:val="24"/>
          <w:szCs w:val="24"/>
          <w:u w:val="single"/>
        </w:rPr>
        <w:t>Events &amp; Entertainment</w:t>
      </w:r>
      <w:r>
        <w:rPr>
          <w:sz w:val="24"/>
          <w:szCs w:val="24"/>
        </w:rPr>
        <w:t xml:space="preserve">: </w:t>
      </w:r>
      <w:r w:rsidR="00140EBC">
        <w:rPr>
          <w:sz w:val="24"/>
          <w:szCs w:val="24"/>
        </w:rPr>
        <w:t>Mary Young reported</w:t>
      </w:r>
      <w:r w:rsidR="007D3C92">
        <w:rPr>
          <w:sz w:val="24"/>
          <w:szCs w:val="24"/>
        </w:rPr>
        <w:t xml:space="preserve">: </w:t>
      </w:r>
      <w:r w:rsidR="00AF5EFB">
        <w:rPr>
          <w:sz w:val="24"/>
          <w:szCs w:val="24"/>
        </w:rPr>
        <w:t xml:space="preserve"> </w:t>
      </w:r>
      <w:r w:rsidR="00140EBC">
        <w:rPr>
          <w:sz w:val="24"/>
          <w:szCs w:val="24"/>
        </w:rPr>
        <w:t>The committee met on April 7</w:t>
      </w:r>
      <w:r w:rsidR="00140EBC" w:rsidRPr="00140EBC">
        <w:rPr>
          <w:sz w:val="24"/>
          <w:szCs w:val="24"/>
          <w:vertAlign w:val="superscript"/>
        </w:rPr>
        <w:t>th</w:t>
      </w:r>
      <w:r w:rsidR="00140EBC">
        <w:rPr>
          <w:sz w:val="24"/>
          <w:szCs w:val="24"/>
        </w:rPr>
        <w:t xml:space="preserve">, and welcomed a new committee member, Lori Silver.  </w:t>
      </w:r>
      <w:r w:rsidR="00475046">
        <w:rPr>
          <w:sz w:val="24"/>
          <w:szCs w:val="24"/>
        </w:rPr>
        <w:t>The committee continued, as they do each month, planning for informative, enriching, and social events for our community.  Yesterday we had a presentation from the Alzheimer’s Association.  Yesterday’s topic was “Building Brain Healthy Habits.”  It was attended by thirty people.  There will be two more dementia</w:t>
      </w:r>
      <w:r w:rsidR="00144CD3">
        <w:rPr>
          <w:sz w:val="24"/>
          <w:szCs w:val="24"/>
        </w:rPr>
        <w:t>-</w:t>
      </w:r>
      <w:r w:rsidR="00475046">
        <w:rPr>
          <w:sz w:val="24"/>
          <w:szCs w:val="24"/>
        </w:rPr>
        <w:t xml:space="preserve">related presentations from them in the future.  </w:t>
      </w:r>
    </w:p>
    <w:p w14:paraId="23DACB05" w14:textId="77777777" w:rsidR="00475046" w:rsidRDefault="00475046" w:rsidP="00140EBC">
      <w:pPr>
        <w:shd w:val="clear" w:color="auto" w:fill="FFFFFF"/>
        <w:ind w:left="630" w:hanging="540"/>
        <w:rPr>
          <w:sz w:val="24"/>
          <w:szCs w:val="24"/>
        </w:rPr>
      </w:pPr>
    </w:p>
    <w:p w14:paraId="14B1D685" w14:textId="139610A6" w:rsidR="00475046" w:rsidRDefault="00475046" w:rsidP="0019405A">
      <w:pPr>
        <w:shd w:val="clear" w:color="auto" w:fill="FFFFFF"/>
        <w:ind w:left="630"/>
        <w:rPr>
          <w:sz w:val="24"/>
          <w:szCs w:val="24"/>
        </w:rPr>
      </w:pPr>
      <w:r>
        <w:rPr>
          <w:sz w:val="24"/>
          <w:szCs w:val="24"/>
        </w:rPr>
        <w:t>This Saturday is our Patio Tour</w:t>
      </w:r>
      <w:r w:rsidR="0019405A">
        <w:rPr>
          <w:sz w:val="24"/>
          <w:szCs w:val="24"/>
        </w:rPr>
        <w:t xml:space="preserve"> (April 25</w:t>
      </w:r>
      <w:r w:rsidR="0019405A" w:rsidRPr="0019405A">
        <w:rPr>
          <w:sz w:val="24"/>
          <w:szCs w:val="24"/>
          <w:vertAlign w:val="superscript"/>
        </w:rPr>
        <w:t>th</w:t>
      </w:r>
      <w:r w:rsidR="0019405A">
        <w:rPr>
          <w:sz w:val="24"/>
          <w:szCs w:val="24"/>
        </w:rPr>
        <w:t>)</w:t>
      </w:r>
      <w:r>
        <w:rPr>
          <w:sz w:val="24"/>
          <w:szCs w:val="24"/>
        </w:rPr>
        <w:t xml:space="preserve">.  It is open to all.  It is a little different format this year – </w:t>
      </w:r>
      <w:r w:rsidR="0019405A">
        <w:rPr>
          <w:sz w:val="24"/>
          <w:szCs w:val="24"/>
        </w:rPr>
        <w:t>all sixteen patios will be open from noon to 3:30.  You can pick up a map with descriptions of the patios, starting at 11 a.m. in front of Casa Central</w:t>
      </w:r>
    </w:p>
    <w:p w14:paraId="6E66BFD3" w14:textId="77777777" w:rsidR="00BA3752" w:rsidRDefault="00BA3752" w:rsidP="00573DBE">
      <w:pPr>
        <w:shd w:val="clear" w:color="auto" w:fill="FFFFFF"/>
        <w:ind w:left="630" w:hanging="540"/>
        <w:rPr>
          <w:sz w:val="24"/>
          <w:szCs w:val="24"/>
        </w:rPr>
      </w:pPr>
    </w:p>
    <w:p w14:paraId="593A01D4" w14:textId="77777777" w:rsidR="0019405A" w:rsidRDefault="0019405A" w:rsidP="00573DBE">
      <w:pPr>
        <w:shd w:val="clear" w:color="auto" w:fill="FFFFFF"/>
        <w:ind w:left="630" w:hanging="540"/>
        <w:rPr>
          <w:sz w:val="24"/>
          <w:szCs w:val="24"/>
        </w:rPr>
      </w:pPr>
    </w:p>
    <w:p w14:paraId="3CEA9207" w14:textId="77777777" w:rsidR="0019405A" w:rsidRDefault="0019405A" w:rsidP="00573DBE">
      <w:pPr>
        <w:shd w:val="clear" w:color="auto" w:fill="FFFFFF"/>
        <w:ind w:left="630" w:hanging="540"/>
        <w:rPr>
          <w:sz w:val="24"/>
          <w:szCs w:val="24"/>
        </w:rPr>
      </w:pPr>
    </w:p>
    <w:p w14:paraId="70A4415D" w14:textId="77777777" w:rsidR="0019405A" w:rsidRDefault="0019405A" w:rsidP="00573DBE">
      <w:pPr>
        <w:shd w:val="clear" w:color="auto" w:fill="FFFFFF"/>
        <w:ind w:left="630" w:hanging="540"/>
        <w:rPr>
          <w:sz w:val="24"/>
          <w:szCs w:val="24"/>
        </w:rPr>
      </w:pPr>
    </w:p>
    <w:p w14:paraId="22190B31" w14:textId="36999E5A" w:rsidR="0019405A" w:rsidRPr="00475938" w:rsidRDefault="0019405A" w:rsidP="0019405A">
      <w:pPr>
        <w:widowControl/>
        <w:autoSpaceDE/>
        <w:autoSpaceDN/>
        <w:adjustRightInd/>
        <w:spacing w:after="160" w:line="256" w:lineRule="auto"/>
        <w:rPr>
          <w:b/>
          <w:bCs/>
          <w:sz w:val="24"/>
          <w:szCs w:val="24"/>
        </w:rPr>
      </w:pPr>
      <w:r w:rsidRPr="00475938">
        <w:rPr>
          <w:b/>
          <w:bCs/>
          <w:sz w:val="24"/>
          <w:szCs w:val="24"/>
        </w:rPr>
        <w:t xml:space="preserve">HCCA Regular Board Meeting Minutes – </w:t>
      </w:r>
      <w:r w:rsidR="00700331">
        <w:rPr>
          <w:b/>
          <w:bCs/>
          <w:sz w:val="24"/>
          <w:szCs w:val="24"/>
        </w:rPr>
        <w:t>April 23</w:t>
      </w:r>
      <w:r>
        <w:rPr>
          <w:b/>
          <w:bCs/>
          <w:sz w:val="24"/>
          <w:szCs w:val="24"/>
        </w:rPr>
        <w:t xml:space="preserve">, 2026 </w:t>
      </w:r>
      <w:r w:rsidRPr="00475938">
        <w:rPr>
          <w:b/>
          <w:bCs/>
          <w:sz w:val="24"/>
          <w:szCs w:val="24"/>
        </w:rPr>
        <w:t xml:space="preserve">– Page </w:t>
      </w:r>
      <w:r>
        <w:rPr>
          <w:b/>
          <w:bCs/>
          <w:sz w:val="24"/>
          <w:szCs w:val="24"/>
        </w:rPr>
        <w:t>6</w:t>
      </w:r>
    </w:p>
    <w:p w14:paraId="35CF2301" w14:textId="357F62CB" w:rsidR="0019405A" w:rsidRDefault="0019405A" w:rsidP="0019405A">
      <w:pPr>
        <w:widowControl/>
        <w:autoSpaceDE/>
        <w:autoSpaceDN/>
        <w:adjustRightInd/>
        <w:spacing w:after="160" w:line="256" w:lineRule="auto"/>
        <w:rPr>
          <w:sz w:val="24"/>
          <w:szCs w:val="24"/>
        </w:rPr>
      </w:pPr>
      <w:r w:rsidRPr="00475938">
        <w:rPr>
          <w:b/>
          <w:bCs/>
          <w:sz w:val="24"/>
          <w:szCs w:val="24"/>
        </w:rPr>
        <w:t xml:space="preserve">COMMITTEE REPORTS, </w:t>
      </w:r>
      <w:r>
        <w:rPr>
          <w:b/>
          <w:bCs/>
          <w:sz w:val="24"/>
          <w:szCs w:val="24"/>
        </w:rPr>
        <w:t>Events &amp; Entertainment</w:t>
      </w:r>
      <w:r w:rsidRPr="00475938">
        <w:rPr>
          <w:b/>
          <w:bCs/>
          <w:sz w:val="24"/>
          <w:szCs w:val="24"/>
        </w:rPr>
        <w:t xml:space="preserve">, </w:t>
      </w:r>
      <w:r w:rsidRPr="00475938">
        <w:rPr>
          <w:sz w:val="24"/>
          <w:szCs w:val="24"/>
        </w:rPr>
        <w:t xml:space="preserve">continued  </w:t>
      </w:r>
    </w:p>
    <w:p w14:paraId="43B09D39" w14:textId="77777777" w:rsidR="0019405A" w:rsidRDefault="0019405A" w:rsidP="00573DBE">
      <w:pPr>
        <w:shd w:val="clear" w:color="auto" w:fill="FFFFFF"/>
        <w:ind w:left="630" w:hanging="540"/>
        <w:rPr>
          <w:sz w:val="24"/>
          <w:szCs w:val="24"/>
        </w:rPr>
      </w:pPr>
    </w:p>
    <w:p w14:paraId="52EC0F48" w14:textId="6AAF2B68" w:rsidR="00573DBE" w:rsidRDefault="0019405A" w:rsidP="00573DBE">
      <w:pPr>
        <w:shd w:val="clear" w:color="auto" w:fill="FFFFFF"/>
        <w:ind w:left="630" w:hanging="540"/>
        <w:rPr>
          <w:rFonts w:ascii="Georgia" w:hAnsi="Georgia"/>
          <w:color w:val="000000" w:themeColor="text1"/>
          <w:sz w:val="22"/>
          <w:szCs w:val="22"/>
        </w:rPr>
      </w:pPr>
      <w:r>
        <w:rPr>
          <w:rFonts w:ascii="Georgia" w:hAnsi="Georgia"/>
          <w:color w:val="000000" w:themeColor="text1"/>
          <w:sz w:val="22"/>
          <w:szCs w:val="22"/>
        </w:rPr>
        <w:tab/>
        <w:t>Upcoming Events:  April 28</w:t>
      </w:r>
      <w:r w:rsidRPr="0019405A">
        <w:rPr>
          <w:rFonts w:ascii="Georgia" w:hAnsi="Georgia"/>
          <w:color w:val="000000" w:themeColor="text1"/>
          <w:sz w:val="22"/>
          <w:szCs w:val="22"/>
          <w:vertAlign w:val="superscript"/>
        </w:rPr>
        <w:t>th</w:t>
      </w:r>
      <w:r>
        <w:rPr>
          <w:rFonts w:ascii="Georgia" w:hAnsi="Georgia"/>
          <w:color w:val="000000" w:themeColor="text1"/>
          <w:sz w:val="22"/>
          <w:szCs w:val="22"/>
        </w:rPr>
        <w:t xml:space="preserve"> the hikers will have a gathering; May 7</w:t>
      </w:r>
      <w:r w:rsidRPr="0019405A">
        <w:rPr>
          <w:rFonts w:ascii="Georgia" w:hAnsi="Georgia"/>
          <w:color w:val="000000" w:themeColor="text1"/>
          <w:sz w:val="22"/>
          <w:szCs w:val="22"/>
          <w:vertAlign w:val="superscript"/>
        </w:rPr>
        <w:t>th</w:t>
      </w:r>
      <w:r>
        <w:rPr>
          <w:rFonts w:ascii="Georgia" w:hAnsi="Georgia"/>
          <w:color w:val="000000" w:themeColor="text1"/>
          <w:sz w:val="22"/>
          <w:szCs w:val="22"/>
        </w:rPr>
        <w:t xml:space="preserve"> there will be a Sun Sign Lunch; May 9</w:t>
      </w:r>
      <w:r w:rsidRPr="0019405A">
        <w:rPr>
          <w:rFonts w:ascii="Georgia" w:hAnsi="Georgia"/>
          <w:color w:val="000000" w:themeColor="text1"/>
          <w:sz w:val="22"/>
          <w:szCs w:val="22"/>
          <w:vertAlign w:val="superscript"/>
        </w:rPr>
        <w:t>th</w:t>
      </w:r>
      <w:r>
        <w:rPr>
          <w:rFonts w:ascii="Georgia" w:hAnsi="Georgia"/>
          <w:color w:val="000000" w:themeColor="text1"/>
          <w:sz w:val="22"/>
          <w:szCs w:val="22"/>
        </w:rPr>
        <w:t xml:space="preserve"> will be a Youth Piano Recital; May 17</w:t>
      </w:r>
      <w:r w:rsidRPr="0019405A">
        <w:rPr>
          <w:rFonts w:ascii="Georgia" w:hAnsi="Georgia"/>
          <w:color w:val="000000" w:themeColor="text1"/>
          <w:sz w:val="22"/>
          <w:szCs w:val="22"/>
          <w:vertAlign w:val="superscript"/>
        </w:rPr>
        <w:t>th</w:t>
      </w:r>
      <w:r>
        <w:rPr>
          <w:rFonts w:ascii="Georgia" w:hAnsi="Georgia"/>
          <w:color w:val="000000" w:themeColor="text1"/>
          <w:sz w:val="22"/>
          <w:szCs w:val="22"/>
        </w:rPr>
        <w:t xml:space="preserve"> [Mary Young] will do a travel presentation, sharing her story on her trip to Antarctica; and May 29</w:t>
      </w:r>
      <w:r w:rsidRPr="0019405A">
        <w:rPr>
          <w:rFonts w:ascii="Georgia" w:hAnsi="Georgia"/>
          <w:color w:val="000000" w:themeColor="text1"/>
          <w:sz w:val="22"/>
          <w:szCs w:val="22"/>
          <w:vertAlign w:val="superscript"/>
        </w:rPr>
        <w:t>th</w:t>
      </w:r>
      <w:r>
        <w:rPr>
          <w:rFonts w:ascii="Georgia" w:hAnsi="Georgia"/>
          <w:color w:val="000000" w:themeColor="text1"/>
          <w:sz w:val="22"/>
          <w:szCs w:val="22"/>
        </w:rPr>
        <w:t xml:space="preserve"> we have a new event, a Quattlebaum Scavenger Hunt, which should be fun</w:t>
      </w:r>
      <w:r w:rsidR="00BA3A1E">
        <w:rPr>
          <w:rFonts w:ascii="Georgia" w:hAnsi="Georgia"/>
          <w:color w:val="000000" w:themeColor="text1"/>
          <w:sz w:val="22"/>
          <w:szCs w:val="22"/>
        </w:rPr>
        <w:t>!</w:t>
      </w:r>
      <w:r>
        <w:rPr>
          <w:rFonts w:ascii="Georgia" w:hAnsi="Georgia"/>
          <w:color w:val="000000" w:themeColor="text1"/>
          <w:sz w:val="22"/>
          <w:szCs w:val="22"/>
        </w:rPr>
        <w:t xml:space="preserve">  More details </w:t>
      </w:r>
      <w:proofErr w:type="gramStart"/>
      <w:r>
        <w:rPr>
          <w:rFonts w:ascii="Georgia" w:hAnsi="Georgia"/>
          <w:color w:val="000000" w:themeColor="text1"/>
          <w:sz w:val="22"/>
          <w:szCs w:val="22"/>
        </w:rPr>
        <w:t>on</w:t>
      </w:r>
      <w:proofErr w:type="gramEnd"/>
      <w:r>
        <w:rPr>
          <w:rFonts w:ascii="Georgia" w:hAnsi="Georgia"/>
          <w:color w:val="000000" w:themeColor="text1"/>
          <w:sz w:val="22"/>
          <w:szCs w:val="22"/>
        </w:rPr>
        <w:t xml:space="preserve"> </w:t>
      </w:r>
      <w:proofErr w:type="gramStart"/>
      <w:r>
        <w:rPr>
          <w:rFonts w:ascii="Georgia" w:hAnsi="Georgia"/>
          <w:color w:val="000000" w:themeColor="text1"/>
          <w:sz w:val="22"/>
          <w:szCs w:val="22"/>
        </w:rPr>
        <w:t>all of</w:t>
      </w:r>
      <w:proofErr w:type="gramEnd"/>
      <w:r>
        <w:rPr>
          <w:rFonts w:ascii="Georgia" w:hAnsi="Georgia"/>
          <w:color w:val="000000" w:themeColor="text1"/>
          <w:sz w:val="22"/>
          <w:szCs w:val="22"/>
        </w:rPr>
        <w:t xml:space="preserve"> these events can be found on the display screen in the lobby.  Everyone is encouraged to check that every week – it includes the weekly and monthly events that we continue to have.</w:t>
      </w:r>
    </w:p>
    <w:p w14:paraId="2CA875EC" w14:textId="77777777" w:rsidR="0019405A" w:rsidRPr="0019405A" w:rsidRDefault="0019405A" w:rsidP="00573DBE">
      <w:pPr>
        <w:shd w:val="clear" w:color="auto" w:fill="FFFFFF"/>
        <w:ind w:left="630" w:hanging="540"/>
        <w:rPr>
          <w:rFonts w:ascii="Georgia" w:hAnsi="Georgia"/>
          <w:color w:val="000000" w:themeColor="text1"/>
          <w:sz w:val="22"/>
          <w:szCs w:val="22"/>
        </w:rPr>
      </w:pPr>
    </w:p>
    <w:p w14:paraId="64B6298A" w14:textId="636BCDEE" w:rsidR="00F433C1" w:rsidRDefault="00D237A8" w:rsidP="00FB4695">
      <w:pPr>
        <w:ind w:left="630" w:hanging="720"/>
        <w:rPr>
          <w:sz w:val="24"/>
          <w:szCs w:val="24"/>
        </w:rPr>
      </w:pPr>
      <w:r>
        <w:rPr>
          <w:sz w:val="24"/>
          <w:szCs w:val="24"/>
        </w:rPr>
        <w:t xml:space="preserve"> </w:t>
      </w:r>
      <w:r w:rsidRPr="00E67CB9">
        <w:rPr>
          <w:bCs/>
          <w:sz w:val="28"/>
          <w:szCs w:val="28"/>
        </w:rPr>
        <w:t xml:space="preserve">  •</w:t>
      </w:r>
      <w:r>
        <w:rPr>
          <w:bCs/>
          <w:sz w:val="24"/>
          <w:szCs w:val="24"/>
        </w:rPr>
        <w:t xml:space="preserve">   </w:t>
      </w:r>
      <w:r w:rsidRPr="00811BF3">
        <w:rPr>
          <w:bCs/>
          <w:sz w:val="24"/>
          <w:szCs w:val="24"/>
        </w:rPr>
        <w:t xml:space="preserve">  </w:t>
      </w:r>
      <w:r>
        <w:rPr>
          <w:bCs/>
          <w:sz w:val="24"/>
          <w:szCs w:val="24"/>
        </w:rPr>
        <w:t xml:space="preserve">  </w:t>
      </w:r>
      <w:r>
        <w:rPr>
          <w:b/>
          <w:bCs/>
          <w:sz w:val="24"/>
          <w:szCs w:val="24"/>
          <w:u w:val="single"/>
        </w:rPr>
        <w:t xml:space="preserve">Ad Hoc </w:t>
      </w:r>
      <w:r w:rsidR="00114DDF">
        <w:rPr>
          <w:b/>
          <w:bCs/>
          <w:sz w:val="24"/>
          <w:szCs w:val="24"/>
          <w:u w:val="single"/>
        </w:rPr>
        <w:t>Water Rights Committee</w:t>
      </w:r>
      <w:r>
        <w:rPr>
          <w:sz w:val="24"/>
          <w:szCs w:val="24"/>
        </w:rPr>
        <w:t xml:space="preserve">: </w:t>
      </w:r>
      <w:r w:rsidR="00D44AA7">
        <w:rPr>
          <w:sz w:val="24"/>
          <w:szCs w:val="24"/>
        </w:rPr>
        <w:t xml:space="preserve">Bill Quinn, Chair.  </w:t>
      </w:r>
      <w:r w:rsidR="00FB4695">
        <w:rPr>
          <w:sz w:val="24"/>
          <w:szCs w:val="24"/>
        </w:rPr>
        <w:t>Bill Quinn and Art Sutton met with Tim Baldwin of Noland, Hamerly, Etienne &amp; Hoss on March 25</w:t>
      </w:r>
      <w:r w:rsidR="00FB4695" w:rsidRPr="00FB4695">
        <w:rPr>
          <w:sz w:val="24"/>
          <w:szCs w:val="24"/>
          <w:vertAlign w:val="superscript"/>
        </w:rPr>
        <w:t>th</w:t>
      </w:r>
      <w:r w:rsidR="00FB4695">
        <w:rPr>
          <w:sz w:val="24"/>
          <w:szCs w:val="24"/>
        </w:rPr>
        <w:t>.  At the end of the meeting Mr. Baldwin essentially declined to take on our water issue (as he engages narrowly with agricultural water rights on the Salinas River), but we asked that he memorialize the meeting in a letter, with the names of the firms in Sacramento that he recommended, and return the unused portion of our retainer.  We have not received either yet, so Bill Quinn has followed through with a reminder email.</w:t>
      </w:r>
    </w:p>
    <w:p w14:paraId="311907AC" w14:textId="77777777" w:rsidR="00FB4695" w:rsidRDefault="00FB4695" w:rsidP="00FB4695">
      <w:pPr>
        <w:ind w:left="630" w:hanging="720"/>
        <w:rPr>
          <w:sz w:val="24"/>
          <w:szCs w:val="24"/>
        </w:rPr>
      </w:pPr>
    </w:p>
    <w:p w14:paraId="2EBF34B8" w14:textId="064AE90B" w:rsidR="00F433C1" w:rsidRDefault="00FB4695" w:rsidP="00F433C1">
      <w:pPr>
        <w:ind w:left="630"/>
        <w:rPr>
          <w:sz w:val="24"/>
          <w:szCs w:val="24"/>
        </w:rPr>
      </w:pPr>
      <w:r>
        <w:rPr>
          <w:sz w:val="24"/>
          <w:szCs w:val="24"/>
        </w:rPr>
        <w:t xml:space="preserve">Mr. Quinn explained again the difference in water rights:  </w:t>
      </w:r>
      <w:r w:rsidR="00F433C1">
        <w:rPr>
          <w:sz w:val="24"/>
          <w:szCs w:val="24"/>
        </w:rPr>
        <w:t>Riparian rights are tied to the land and are not alienable</w:t>
      </w:r>
      <w:r>
        <w:rPr>
          <w:sz w:val="24"/>
          <w:szCs w:val="24"/>
        </w:rPr>
        <w:t>, however, they are based on the growing season of April 25</w:t>
      </w:r>
      <w:r w:rsidRPr="00FB4695">
        <w:rPr>
          <w:sz w:val="24"/>
          <w:szCs w:val="24"/>
          <w:vertAlign w:val="superscript"/>
        </w:rPr>
        <w:t>th</w:t>
      </w:r>
      <w:r>
        <w:rPr>
          <w:sz w:val="24"/>
          <w:szCs w:val="24"/>
        </w:rPr>
        <w:t xml:space="preserve"> to November 15th</w:t>
      </w:r>
      <w:r w:rsidR="00F433C1">
        <w:rPr>
          <w:sz w:val="24"/>
          <w:szCs w:val="24"/>
        </w:rPr>
        <w:t>.</w:t>
      </w:r>
      <w:r>
        <w:rPr>
          <w:sz w:val="24"/>
          <w:szCs w:val="24"/>
        </w:rPr>
        <w:t xml:space="preserve">  In times of significant drought, there is always the concern that some people could seek to enforce those limitations and only allow us to draw water during those months.</w:t>
      </w:r>
      <w:r w:rsidR="00F433C1">
        <w:rPr>
          <w:sz w:val="24"/>
          <w:szCs w:val="24"/>
        </w:rPr>
        <w:t xml:space="preserve">  Appropriative rights</w:t>
      </w:r>
      <w:r>
        <w:rPr>
          <w:sz w:val="24"/>
          <w:szCs w:val="24"/>
        </w:rPr>
        <w:t xml:space="preserve"> are January 1</w:t>
      </w:r>
      <w:r w:rsidRPr="00FB4695">
        <w:rPr>
          <w:sz w:val="24"/>
          <w:szCs w:val="24"/>
          <w:vertAlign w:val="superscript"/>
        </w:rPr>
        <w:t>st</w:t>
      </w:r>
      <w:r>
        <w:rPr>
          <w:sz w:val="24"/>
          <w:szCs w:val="24"/>
        </w:rPr>
        <w:t xml:space="preserve"> through December 31</w:t>
      </w:r>
      <w:r w:rsidRPr="00FB4695">
        <w:rPr>
          <w:sz w:val="24"/>
          <w:szCs w:val="24"/>
          <w:vertAlign w:val="superscript"/>
        </w:rPr>
        <w:t>st</w:t>
      </w:r>
      <w:r>
        <w:rPr>
          <w:sz w:val="24"/>
          <w:szCs w:val="24"/>
          <w:vertAlign w:val="superscript"/>
        </w:rPr>
        <w:t xml:space="preserve"> </w:t>
      </w:r>
      <w:r>
        <w:rPr>
          <w:sz w:val="24"/>
          <w:szCs w:val="24"/>
        </w:rPr>
        <w:t xml:space="preserve">, and unused portions of your state allotment can </w:t>
      </w:r>
      <w:proofErr w:type="gramStart"/>
      <w:r>
        <w:rPr>
          <w:sz w:val="24"/>
          <w:szCs w:val="24"/>
        </w:rPr>
        <w:t>actually be</w:t>
      </w:r>
      <w:proofErr w:type="gramEnd"/>
      <w:r>
        <w:rPr>
          <w:sz w:val="24"/>
          <w:szCs w:val="24"/>
        </w:rPr>
        <w:t xml:space="preserve"> leased or sold.</w:t>
      </w:r>
    </w:p>
    <w:p w14:paraId="1471C4D2" w14:textId="77777777" w:rsidR="00A8094C" w:rsidRDefault="00A8094C" w:rsidP="00F433C1">
      <w:pPr>
        <w:ind w:left="630"/>
        <w:rPr>
          <w:sz w:val="24"/>
          <w:szCs w:val="24"/>
        </w:rPr>
      </w:pPr>
    </w:p>
    <w:p w14:paraId="50C3E6AF" w14:textId="33632C77" w:rsidR="00A8094C" w:rsidRDefault="00A8094C" w:rsidP="00F433C1">
      <w:pPr>
        <w:ind w:left="630"/>
        <w:rPr>
          <w:sz w:val="24"/>
          <w:szCs w:val="24"/>
        </w:rPr>
      </w:pPr>
      <w:r>
        <w:rPr>
          <w:sz w:val="24"/>
          <w:szCs w:val="24"/>
        </w:rPr>
        <w:t>On a different matter, Bill Quinn explained that the stakes that were placed on the west end to signify the riparian area under the protection of the Water Management District, have not been surveyed.  Those stakes were placed there by a district engineer, but do not necessarily represent the 25’ from the riverbank over which the district has jurisdiction.  He suggested that before any substantive changes be made in that area, we have the lines verified legally by the Water Management District.</w:t>
      </w:r>
    </w:p>
    <w:p w14:paraId="174EBD29" w14:textId="3AEAB3C9" w:rsidR="00D44AA7" w:rsidRDefault="00D44AA7" w:rsidP="00D44AA7">
      <w:pPr>
        <w:ind w:left="630" w:hanging="720"/>
        <w:rPr>
          <w:sz w:val="24"/>
          <w:szCs w:val="24"/>
        </w:rPr>
      </w:pPr>
      <w:r>
        <w:rPr>
          <w:sz w:val="24"/>
          <w:szCs w:val="24"/>
        </w:rPr>
        <w:t xml:space="preserve">  </w:t>
      </w:r>
    </w:p>
    <w:p w14:paraId="26CB0101" w14:textId="31385A7A" w:rsidR="00F328BB" w:rsidRPr="0041482A" w:rsidRDefault="00D237A8" w:rsidP="0093604E">
      <w:pPr>
        <w:pStyle w:val="ListParagraph"/>
        <w:numPr>
          <w:ilvl w:val="0"/>
          <w:numId w:val="2"/>
        </w:numPr>
        <w:ind w:left="630"/>
        <w:contextualSpacing w:val="0"/>
        <w:jc w:val="both"/>
        <w:rPr>
          <w:b/>
          <w:bCs/>
          <w:sz w:val="24"/>
          <w:szCs w:val="24"/>
          <w:u w:val="single"/>
        </w:rPr>
      </w:pPr>
      <w:r w:rsidRPr="0041482A">
        <w:rPr>
          <w:b/>
          <w:bCs/>
          <w:sz w:val="24"/>
          <w:szCs w:val="24"/>
          <w:u w:val="single"/>
        </w:rPr>
        <w:t>UNFINISHED BUSINESS</w:t>
      </w:r>
      <w:r w:rsidR="007D0C55" w:rsidRPr="0041482A">
        <w:rPr>
          <w:sz w:val="24"/>
          <w:szCs w:val="24"/>
        </w:rPr>
        <w:t xml:space="preserve">: </w:t>
      </w:r>
      <w:r w:rsidR="00AF5EFB" w:rsidRPr="0041482A">
        <w:rPr>
          <w:sz w:val="24"/>
          <w:szCs w:val="24"/>
        </w:rPr>
        <w:t xml:space="preserve"> </w:t>
      </w:r>
      <w:r w:rsidR="00107B3A" w:rsidRPr="0041482A">
        <w:rPr>
          <w:sz w:val="24"/>
          <w:szCs w:val="24"/>
        </w:rPr>
        <w:t xml:space="preserve"> </w:t>
      </w:r>
    </w:p>
    <w:p w14:paraId="7A52B83C" w14:textId="2D0A4F4C" w:rsidR="004E5E4B" w:rsidRDefault="0041482A" w:rsidP="00C30DCD">
      <w:pPr>
        <w:pStyle w:val="ListParagraph"/>
        <w:ind w:left="630" w:hanging="540"/>
        <w:contextualSpacing w:val="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sidR="004E5E4B">
        <w:rPr>
          <w:b/>
          <w:bCs/>
          <w:sz w:val="24"/>
          <w:szCs w:val="24"/>
          <w:u w:val="single"/>
        </w:rPr>
        <w:t>Variance Request for Unit 222</w:t>
      </w:r>
      <w:r>
        <w:rPr>
          <w:sz w:val="24"/>
          <w:szCs w:val="24"/>
        </w:rPr>
        <w:t xml:space="preserve">:  </w:t>
      </w:r>
      <w:r w:rsidR="004E5E4B">
        <w:rPr>
          <w:sz w:val="24"/>
          <w:szCs w:val="24"/>
        </w:rPr>
        <w:t xml:space="preserve">Last month the </w:t>
      </w:r>
      <w:r w:rsidR="00C30DCD">
        <w:rPr>
          <w:sz w:val="24"/>
          <w:szCs w:val="24"/>
        </w:rPr>
        <w:t>Board considered</w:t>
      </w:r>
      <w:r w:rsidR="004E5E4B">
        <w:rPr>
          <w:sz w:val="24"/>
          <w:szCs w:val="24"/>
        </w:rPr>
        <w:t xml:space="preserve"> a variance that requested three components:  That </w:t>
      </w:r>
      <w:r w:rsidR="00B33324">
        <w:rPr>
          <w:sz w:val="24"/>
          <w:szCs w:val="24"/>
        </w:rPr>
        <w:t>the unit owner</w:t>
      </w:r>
      <w:r w:rsidR="004E5E4B">
        <w:rPr>
          <w:sz w:val="24"/>
          <w:szCs w:val="24"/>
        </w:rPr>
        <w:t xml:space="preserve"> be allow</w:t>
      </w:r>
      <w:r w:rsidR="00C30DCD">
        <w:rPr>
          <w:sz w:val="24"/>
          <w:szCs w:val="24"/>
        </w:rPr>
        <w:t>ed</w:t>
      </w:r>
      <w:r w:rsidR="004E5E4B">
        <w:rPr>
          <w:sz w:val="24"/>
          <w:szCs w:val="24"/>
        </w:rPr>
        <w:t xml:space="preserve"> to cut sections out of the fence for viewing, that they be allowed to put a planter on top of the shed, and that their back gate be a Dutch door type gate.  </w:t>
      </w:r>
      <w:r w:rsidR="00C30DCD">
        <w:rPr>
          <w:sz w:val="24"/>
          <w:szCs w:val="24"/>
        </w:rPr>
        <w:t>The Board tabled their decision pending further information from the owners of the unit.  Upon review of t</w:t>
      </w:r>
      <w:r w:rsidR="004E5E4B">
        <w:rPr>
          <w:sz w:val="24"/>
          <w:szCs w:val="24"/>
        </w:rPr>
        <w:t>he</w:t>
      </w:r>
      <w:r w:rsidR="00C30DCD">
        <w:rPr>
          <w:sz w:val="24"/>
          <w:szCs w:val="24"/>
        </w:rPr>
        <w:t xml:space="preserve"> application, the</w:t>
      </w:r>
      <w:r w:rsidR="004E5E4B">
        <w:rPr>
          <w:sz w:val="24"/>
          <w:szCs w:val="24"/>
        </w:rPr>
        <w:t xml:space="preserve"> Board explained that they are willing to approve the gate only,</w:t>
      </w:r>
      <w:r w:rsidR="00C30DCD">
        <w:rPr>
          <w:sz w:val="24"/>
          <w:szCs w:val="24"/>
        </w:rPr>
        <w:t xml:space="preserve"> with the understanding that any repair or replacement of the gate be the responsibility of the owner.  </w:t>
      </w:r>
      <w:r w:rsidR="004E5E4B">
        <w:rPr>
          <w:sz w:val="24"/>
          <w:szCs w:val="24"/>
        </w:rPr>
        <w:t xml:space="preserve"> </w:t>
      </w:r>
      <w:r w:rsidR="00B33324">
        <w:rPr>
          <w:sz w:val="24"/>
          <w:szCs w:val="24"/>
        </w:rPr>
        <w:t xml:space="preserve">Niki Tugwell made a motion to approve </w:t>
      </w:r>
      <w:r w:rsidR="004F3726">
        <w:rPr>
          <w:sz w:val="24"/>
          <w:szCs w:val="24"/>
        </w:rPr>
        <w:t>the gate</w:t>
      </w:r>
      <w:r w:rsidR="00263729">
        <w:rPr>
          <w:sz w:val="24"/>
          <w:szCs w:val="24"/>
        </w:rPr>
        <w:t>, with the understanding that repair and replacement is the unit owner’s responsibility</w:t>
      </w:r>
      <w:r w:rsidR="004F3726">
        <w:rPr>
          <w:sz w:val="24"/>
          <w:szCs w:val="24"/>
        </w:rPr>
        <w:t xml:space="preserve">, </w:t>
      </w:r>
      <w:r w:rsidR="00263729">
        <w:rPr>
          <w:sz w:val="24"/>
          <w:szCs w:val="24"/>
        </w:rPr>
        <w:t>and</w:t>
      </w:r>
      <w:r w:rsidR="004F3726">
        <w:rPr>
          <w:sz w:val="24"/>
          <w:szCs w:val="24"/>
        </w:rPr>
        <w:t xml:space="preserve"> to disapprove the other two requests</w:t>
      </w:r>
      <w:r w:rsidR="00263729">
        <w:rPr>
          <w:sz w:val="24"/>
          <w:szCs w:val="24"/>
        </w:rPr>
        <w:t>.  Sara Harnish seconded the motion which carried unanimously.</w:t>
      </w:r>
    </w:p>
    <w:p w14:paraId="1AD90C21" w14:textId="77777777" w:rsidR="0041482A" w:rsidRPr="0041482A" w:rsidRDefault="0041482A" w:rsidP="0041482A">
      <w:pPr>
        <w:pStyle w:val="ListParagraph"/>
        <w:ind w:left="630"/>
        <w:contextualSpacing w:val="0"/>
        <w:jc w:val="both"/>
        <w:rPr>
          <w:b/>
          <w:bCs/>
          <w:sz w:val="24"/>
          <w:szCs w:val="24"/>
          <w:u w:val="single"/>
        </w:rPr>
      </w:pPr>
    </w:p>
    <w:p w14:paraId="04A8A47F" w14:textId="77777777" w:rsidR="00797B5C" w:rsidRPr="00B46947" w:rsidRDefault="00797B5C" w:rsidP="00B46947">
      <w:pPr>
        <w:pStyle w:val="ListParagraph"/>
        <w:numPr>
          <w:ilvl w:val="0"/>
          <w:numId w:val="2"/>
        </w:numPr>
        <w:ind w:left="630"/>
        <w:contextualSpacing w:val="0"/>
        <w:jc w:val="both"/>
        <w:rPr>
          <w:b/>
          <w:bCs/>
          <w:sz w:val="24"/>
          <w:szCs w:val="24"/>
          <w:u w:val="single"/>
        </w:rPr>
      </w:pPr>
      <w:r>
        <w:rPr>
          <w:b/>
          <w:bCs/>
          <w:sz w:val="24"/>
          <w:szCs w:val="24"/>
          <w:u w:val="single"/>
        </w:rPr>
        <w:t>NEW BUSINESS</w:t>
      </w:r>
      <w:r>
        <w:rPr>
          <w:sz w:val="24"/>
          <w:szCs w:val="24"/>
        </w:rPr>
        <w:t xml:space="preserve">:  </w:t>
      </w:r>
    </w:p>
    <w:p w14:paraId="5CFF9B66" w14:textId="4458CE34" w:rsidR="00645E8E" w:rsidRDefault="00797B5C" w:rsidP="00107B3A">
      <w:pPr>
        <w:pStyle w:val="ListParagraph"/>
        <w:tabs>
          <w:tab w:val="left" w:pos="630"/>
        </w:tabs>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sidR="00263729">
        <w:rPr>
          <w:b/>
          <w:bCs/>
          <w:sz w:val="24"/>
          <w:szCs w:val="24"/>
          <w:u w:val="single"/>
        </w:rPr>
        <w:t>Matrix</w:t>
      </w:r>
      <w:r>
        <w:rPr>
          <w:b/>
          <w:bCs/>
          <w:sz w:val="24"/>
          <w:szCs w:val="24"/>
          <w:u w:val="single"/>
        </w:rPr>
        <w:t xml:space="preserve"> </w:t>
      </w:r>
      <w:r>
        <w:rPr>
          <w:sz w:val="24"/>
          <w:szCs w:val="24"/>
        </w:rPr>
        <w:t xml:space="preserve">:  </w:t>
      </w:r>
      <w:r w:rsidR="00263729">
        <w:rPr>
          <w:sz w:val="24"/>
          <w:szCs w:val="24"/>
        </w:rPr>
        <w:t xml:space="preserve">The Maintenance Matrix (which was recently corrected by the Board and attorney) is a quick reference for members to determine if components in their unit and in the exclusive use common area are the responsibility of the Association or the responsibility of the Owner.  The document cites which sections in the CC&amp;Rs reference each component however, it will be treated as </w:t>
      </w:r>
      <w:r w:rsidR="00746293">
        <w:rPr>
          <w:sz w:val="24"/>
          <w:szCs w:val="24"/>
        </w:rPr>
        <w:t>an addendum to</w:t>
      </w:r>
      <w:r w:rsidR="00263729">
        <w:rPr>
          <w:sz w:val="24"/>
          <w:szCs w:val="24"/>
        </w:rPr>
        <w:t xml:space="preserve"> the Ground Rules and will be put before the membership for a 28-day review.  Sara Harnish made a motion to adopt the Maintenance Matrix and put it before </w:t>
      </w:r>
      <w:proofErr w:type="gramStart"/>
      <w:r w:rsidR="00263729">
        <w:rPr>
          <w:sz w:val="24"/>
          <w:szCs w:val="24"/>
        </w:rPr>
        <w:t>the membership</w:t>
      </w:r>
      <w:proofErr w:type="gramEnd"/>
      <w:r w:rsidR="00263729">
        <w:rPr>
          <w:sz w:val="24"/>
          <w:szCs w:val="24"/>
        </w:rPr>
        <w:t xml:space="preserve"> for a 28-day review.  </w:t>
      </w:r>
      <w:r w:rsidR="00746293">
        <w:rPr>
          <w:sz w:val="24"/>
          <w:szCs w:val="24"/>
        </w:rPr>
        <w:t>Niki Tugwell seconded the motion which carried unanimously.</w:t>
      </w:r>
    </w:p>
    <w:p w14:paraId="042544C0" w14:textId="77777777" w:rsidR="00B46947" w:rsidRDefault="00B46947" w:rsidP="00107B3A">
      <w:pPr>
        <w:pStyle w:val="ListParagraph"/>
        <w:tabs>
          <w:tab w:val="left" w:pos="630"/>
        </w:tabs>
        <w:ind w:left="630" w:hanging="540"/>
        <w:rPr>
          <w:sz w:val="24"/>
          <w:szCs w:val="24"/>
        </w:rPr>
      </w:pPr>
    </w:p>
    <w:p w14:paraId="090A81EC" w14:textId="77777777" w:rsidR="00263729" w:rsidRDefault="00263729" w:rsidP="00107B3A">
      <w:pPr>
        <w:pStyle w:val="ListParagraph"/>
        <w:tabs>
          <w:tab w:val="left" w:pos="630"/>
        </w:tabs>
        <w:ind w:left="630" w:hanging="540"/>
        <w:rPr>
          <w:sz w:val="24"/>
          <w:szCs w:val="24"/>
        </w:rPr>
      </w:pPr>
    </w:p>
    <w:p w14:paraId="13584CFA" w14:textId="5431D1F1" w:rsidR="00263729" w:rsidRPr="00475938" w:rsidRDefault="00263729" w:rsidP="00263729">
      <w:pPr>
        <w:widowControl/>
        <w:autoSpaceDE/>
        <w:autoSpaceDN/>
        <w:adjustRightInd/>
        <w:spacing w:after="160" w:line="256" w:lineRule="auto"/>
        <w:rPr>
          <w:b/>
          <w:bCs/>
          <w:sz w:val="24"/>
          <w:szCs w:val="24"/>
        </w:rPr>
      </w:pPr>
      <w:r w:rsidRPr="00475938">
        <w:rPr>
          <w:b/>
          <w:bCs/>
          <w:sz w:val="24"/>
          <w:szCs w:val="24"/>
        </w:rPr>
        <w:lastRenderedPageBreak/>
        <w:t xml:space="preserve">HCCA Regular Board Meeting Minutes – </w:t>
      </w:r>
      <w:r w:rsidR="00700331">
        <w:rPr>
          <w:b/>
          <w:bCs/>
          <w:sz w:val="24"/>
          <w:szCs w:val="24"/>
        </w:rPr>
        <w:t>April 23</w:t>
      </w:r>
      <w:r>
        <w:rPr>
          <w:b/>
          <w:bCs/>
          <w:sz w:val="24"/>
          <w:szCs w:val="24"/>
        </w:rPr>
        <w:t xml:space="preserve">, 2026 </w:t>
      </w:r>
      <w:r w:rsidRPr="00475938">
        <w:rPr>
          <w:b/>
          <w:bCs/>
          <w:sz w:val="24"/>
          <w:szCs w:val="24"/>
        </w:rPr>
        <w:t xml:space="preserve">– Page </w:t>
      </w:r>
      <w:r>
        <w:rPr>
          <w:b/>
          <w:bCs/>
          <w:sz w:val="24"/>
          <w:szCs w:val="24"/>
        </w:rPr>
        <w:t>7</w:t>
      </w:r>
    </w:p>
    <w:p w14:paraId="3D8DD07D" w14:textId="24266030" w:rsidR="00263729" w:rsidRDefault="00263729" w:rsidP="00263729">
      <w:pPr>
        <w:widowControl/>
        <w:autoSpaceDE/>
        <w:autoSpaceDN/>
        <w:adjustRightInd/>
        <w:spacing w:after="160" w:line="256" w:lineRule="auto"/>
        <w:rPr>
          <w:sz w:val="24"/>
          <w:szCs w:val="24"/>
        </w:rPr>
      </w:pPr>
      <w:r>
        <w:rPr>
          <w:b/>
          <w:bCs/>
          <w:sz w:val="24"/>
          <w:szCs w:val="24"/>
        </w:rPr>
        <w:t>NEW BUSINESS</w:t>
      </w:r>
      <w:r w:rsidRPr="00475938">
        <w:rPr>
          <w:b/>
          <w:bCs/>
          <w:sz w:val="24"/>
          <w:szCs w:val="24"/>
        </w:rPr>
        <w:t xml:space="preserve">, , </w:t>
      </w:r>
      <w:r w:rsidRPr="00475938">
        <w:rPr>
          <w:sz w:val="24"/>
          <w:szCs w:val="24"/>
        </w:rPr>
        <w:t xml:space="preserve">continued  </w:t>
      </w:r>
    </w:p>
    <w:p w14:paraId="38455703" w14:textId="77777777" w:rsidR="00263729" w:rsidRDefault="00263729" w:rsidP="00107B3A">
      <w:pPr>
        <w:pStyle w:val="ListParagraph"/>
        <w:tabs>
          <w:tab w:val="left" w:pos="630"/>
        </w:tabs>
        <w:ind w:left="630" w:hanging="540"/>
        <w:rPr>
          <w:sz w:val="24"/>
          <w:szCs w:val="24"/>
        </w:rPr>
      </w:pPr>
    </w:p>
    <w:p w14:paraId="175EB6FA" w14:textId="6D2AEE9D" w:rsidR="00592183" w:rsidRDefault="00B46947" w:rsidP="00CC1A48">
      <w:pPr>
        <w:pStyle w:val="ListParagraph"/>
        <w:tabs>
          <w:tab w:val="left" w:pos="630"/>
        </w:tabs>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sidR="00772091">
        <w:rPr>
          <w:b/>
          <w:bCs/>
          <w:sz w:val="24"/>
          <w:szCs w:val="24"/>
          <w:u w:val="single"/>
        </w:rPr>
        <w:t>Evaluation of Independent Accountants</w:t>
      </w:r>
      <w:r>
        <w:rPr>
          <w:sz w:val="24"/>
          <w:szCs w:val="24"/>
        </w:rPr>
        <w:t xml:space="preserve">:  </w:t>
      </w:r>
      <w:r w:rsidR="00772091">
        <w:rPr>
          <w:sz w:val="24"/>
          <w:szCs w:val="24"/>
        </w:rPr>
        <w:t xml:space="preserve">As part of the </w:t>
      </w:r>
      <w:r w:rsidR="00746293">
        <w:rPr>
          <w:sz w:val="24"/>
          <w:szCs w:val="24"/>
        </w:rPr>
        <w:t>‘</w:t>
      </w:r>
      <w:r w:rsidR="00772091">
        <w:rPr>
          <w:sz w:val="24"/>
          <w:szCs w:val="24"/>
        </w:rPr>
        <w:t>Annual Board Actions</w:t>
      </w:r>
      <w:r w:rsidR="00746293">
        <w:rPr>
          <w:sz w:val="24"/>
          <w:szCs w:val="24"/>
        </w:rPr>
        <w:t>’</w:t>
      </w:r>
      <w:r w:rsidR="00772091">
        <w:rPr>
          <w:sz w:val="24"/>
          <w:szCs w:val="24"/>
        </w:rPr>
        <w:t xml:space="preserve">, each April the Board evaluates the independent accountants who prepare the audited or reviewed financial statements for the Association.  The accounting firm of </w:t>
      </w:r>
      <w:proofErr w:type="gramStart"/>
      <w:r w:rsidR="00772091">
        <w:rPr>
          <w:sz w:val="24"/>
          <w:szCs w:val="24"/>
        </w:rPr>
        <w:t>Levy,</w:t>
      </w:r>
      <w:proofErr w:type="gramEnd"/>
      <w:r w:rsidR="00772091">
        <w:rPr>
          <w:sz w:val="24"/>
          <w:szCs w:val="24"/>
        </w:rPr>
        <w:t xml:space="preserve"> Erlanger CPAs has been performing this function for ten years or more and did the review approved by the Board for Fiscal Year 2025.  Sara Harnish made a motion to retain the firm of Levy, Erlanger for 2026.  Niki Tugwell seconded the motion which carried unanimously.</w:t>
      </w:r>
    </w:p>
    <w:p w14:paraId="5948315B" w14:textId="77777777" w:rsidR="00772091" w:rsidRDefault="00772091" w:rsidP="00CC1A48">
      <w:pPr>
        <w:pStyle w:val="ListParagraph"/>
        <w:tabs>
          <w:tab w:val="left" w:pos="630"/>
        </w:tabs>
        <w:ind w:left="630" w:hanging="540"/>
        <w:rPr>
          <w:sz w:val="24"/>
          <w:szCs w:val="24"/>
        </w:rPr>
      </w:pPr>
    </w:p>
    <w:p w14:paraId="3FCCB9CC" w14:textId="15DB6973" w:rsidR="00592183" w:rsidRDefault="00592183" w:rsidP="00CC1A48">
      <w:pPr>
        <w:pStyle w:val="ListParagraph"/>
        <w:tabs>
          <w:tab w:val="left" w:pos="630"/>
        </w:tabs>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sidR="00772091">
        <w:rPr>
          <w:b/>
          <w:bCs/>
          <w:sz w:val="24"/>
          <w:szCs w:val="24"/>
          <w:u w:val="single"/>
        </w:rPr>
        <w:t>Town Hall Meeting called for by Petition</w:t>
      </w:r>
      <w:r>
        <w:rPr>
          <w:sz w:val="24"/>
          <w:szCs w:val="24"/>
        </w:rPr>
        <w:t xml:space="preserve">:  </w:t>
      </w:r>
      <w:r w:rsidR="00772091">
        <w:rPr>
          <w:sz w:val="24"/>
          <w:szCs w:val="24"/>
        </w:rPr>
        <w:t xml:space="preserve">The Board asked that counsel review the petition accepted at the last meeting asking for a Town Hall meeting and a vote of the membership regarding </w:t>
      </w:r>
      <w:r w:rsidR="003D5F32">
        <w:rPr>
          <w:sz w:val="24"/>
          <w:szCs w:val="24"/>
        </w:rPr>
        <w:t xml:space="preserve">General Manager vs Management Company.  Counsel determined that the choice is the responsibility of the Board of Directors, not the membership.  </w:t>
      </w:r>
      <w:r w:rsidR="005C68A3">
        <w:rPr>
          <w:sz w:val="24"/>
          <w:szCs w:val="24"/>
        </w:rPr>
        <w:t xml:space="preserve">The Board did agree to hold a Town Hall meeting – Motion Niki Tugwell; </w:t>
      </w:r>
      <w:r w:rsidR="00746293">
        <w:rPr>
          <w:sz w:val="24"/>
          <w:szCs w:val="24"/>
        </w:rPr>
        <w:t xml:space="preserve">Second </w:t>
      </w:r>
      <w:r w:rsidR="005C68A3">
        <w:rPr>
          <w:sz w:val="24"/>
          <w:szCs w:val="24"/>
        </w:rPr>
        <w:t xml:space="preserve">Sara Harnish; </w:t>
      </w:r>
      <w:r w:rsidR="00746293">
        <w:rPr>
          <w:sz w:val="24"/>
          <w:szCs w:val="24"/>
        </w:rPr>
        <w:t>unanimous.</w:t>
      </w:r>
      <w:r w:rsidR="005C68A3">
        <w:rPr>
          <w:sz w:val="24"/>
          <w:szCs w:val="24"/>
        </w:rPr>
        <w:t xml:space="preserve">  Corporate Secretary, Niki Tugwell, called</w:t>
      </w:r>
      <w:r w:rsidR="00746293">
        <w:rPr>
          <w:sz w:val="24"/>
          <w:szCs w:val="24"/>
        </w:rPr>
        <w:t xml:space="preserve"> for</w:t>
      </w:r>
      <w:r w:rsidR="005C68A3">
        <w:rPr>
          <w:sz w:val="24"/>
          <w:szCs w:val="24"/>
        </w:rPr>
        <w:t xml:space="preserve"> the Town Hall Meeting to be held on May 12</w:t>
      </w:r>
      <w:r w:rsidR="005C68A3" w:rsidRPr="005C68A3">
        <w:rPr>
          <w:sz w:val="24"/>
          <w:szCs w:val="24"/>
          <w:vertAlign w:val="superscript"/>
        </w:rPr>
        <w:t>th</w:t>
      </w:r>
      <w:r w:rsidR="005C68A3">
        <w:rPr>
          <w:sz w:val="24"/>
          <w:szCs w:val="24"/>
        </w:rPr>
        <w:t xml:space="preserve"> at 9:30 a.m., in Casa Fiesta.</w:t>
      </w:r>
    </w:p>
    <w:p w14:paraId="07ABE3E6" w14:textId="77777777" w:rsidR="005C68A3" w:rsidRDefault="005C68A3" w:rsidP="00CC1A48">
      <w:pPr>
        <w:pStyle w:val="ListParagraph"/>
        <w:tabs>
          <w:tab w:val="left" w:pos="630"/>
        </w:tabs>
        <w:ind w:left="630" w:hanging="540"/>
        <w:rPr>
          <w:sz w:val="24"/>
          <w:szCs w:val="24"/>
        </w:rPr>
      </w:pPr>
    </w:p>
    <w:p w14:paraId="2EDADF92" w14:textId="62DBF78D" w:rsidR="00592183" w:rsidRDefault="00592183" w:rsidP="00CC1A48">
      <w:pPr>
        <w:pStyle w:val="ListParagraph"/>
        <w:tabs>
          <w:tab w:val="left" w:pos="630"/>
        </w:tabs>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sidR="005C68A3">
        <w:rPr>
          <w:b/>
          <w:bCs/>
          <w:sz w:val="24"/>
          <w:szCs w:val="24"/>
          <w:u w:val="single"/>
        </w:rPr>
        <w:t>Letter Re: Zinsco Panels in Units</w:t>
      </w:r>
      <w:r>
        <w:rPr>
          <w:sz w:val="24"/>
          <w:szCs w:val="24"/>
        </w:rPr>
        <w:t xml:space="preserve">:  </w:t>
      </w:r>
      <w:r w:rsidR="00BE6F7C">
        <w:rPr>
          <w:sz w:val="24"/>
          <w:szCs w:val="24"/>
        </w:rPr>
        <w:t>The Board is awaiting a draft of the letter to be sent to members regarding the necessity to replace the electrical panel in their unit, if that panel is a Zinsco panel.  Once the letter is received, it will be sent to all members who have the</w:t>
      </w:r>
      <w:r w:rsidR="00746293">
        <w:rPr>
          <w:sz w:val="24"/>
          <w:szCs w:val="24"/>
        </w:rPr>
        <w:t>se</w:t>
      </w:r>
      <w:r w:rsidR="00BE6F7C">
        <w:rPr>
          <w:sz w:val="24"/>
          <w:szCs w:val="24"/>
        </w:rPr>
        <w:t xml:space="preserve"> panels.</w:t>
      </w:r>
    </w:p>
    <w:p w14:paraId="25BF796E" w14:textId="77777777" w:rsidR="00592183" w:rsidRDefault="00592183" w:rsidP="00CC1A48">
      <w:pPr>
        <w:pStyle w:val="ListParagraph"/>
        <w:tabs>
          <w:tab w:val="left" w:pos="630"/>
        </w:tabs>
        <w:ind w:left="630" w:hanging="540"/>
        <w:rPr>
          <w:sz w:val="24"/>
          <w:szCs w:val="24"/>
        </w:rPr>
      </w:pPr>
    </w:p>
    <w:p w14:paraId="13D20688" w14:textId="5DD6D2BF" w:rsidR="00592183" w:rsidRDefault="00592183" w:rsidP="00CC1A48">
      <w:pPr>
        <w:pStyle w:val="ListParagraph"/>
        <w:tabs>
          <w:tab w:val="left" w:pos="630"/>
        </w:tabs>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sidR="00BE6F7C">
        <w:rPr>
          <w:b/>
          <w:bCs/>
          <w:sz w:val="24"/>
          <w:szCs w:val="24"/>
          <w:u w:val="single"/>
        </w:rPr>
        <w:t>Committee Charters</w:t>
      </w:r>
      <w:r>
        <w:rPr>
          <w:sz w:val="24"/>
          <w:szCs w:val="24"/>
        </w:rPr>
        <w:t xml:space="preserve">: </w:t>
      </w:r>
      <w:r w:rsidR="00BE6F7C">
        <w:rPr>
          <w:sz w:val="24"/>
          <w:szCs w:val="24"/>
        </w:rPr>
        <w:t xml:space="preserve">The Board considered creation of committee charters, as recommended by our Interim General Manager.  Sara Harnish made a motion to direct the Interim General Manager to draft </w:t>
      </w:r>
      <w:r w:rsidR="00E83CEB">
        <w:rPr>
          <w:sz w:val="24"/>
          <w:szCs w:val="24"/>
        </w:rPr>
        <w:t>committee charters and update committee policies.  Niki Tugwell seconded the motion which carried unanimously.</w:t>
      </w:r>
    </w:p>
    <w:p w14:paraId="646FE908" w14:textId="77777777" w:rsidR="00592183" w:rsidRDefault="00592183" w:rsidP="00CC1A48">
      <w:pPr>
        <w:pStyle w:val="ListParagraph"/>
        <w:tabs>
          <w:tab w:val="left" w:pos="630"/>
        </w:tabs>
        <w:ind w:left="630" w:hanging="540"/>
        <w:rPr>
          <w:sz w:val="24"/>
          <w:szCs w:val="24"/>
        </w:rPr>
      </w:pPr>
    </w:p>
    <w:p w14:paraId="52E59358" w14:textId="4672CA96" w:rsidR="00592183" w:rsidRDefault="00592183" w:rsidP="00CC1A48">
      <w:pPr>
        <w:pStyle w:val="ListParagraph"/>
        <w:tabs>
          <w:tab w:val="left" w:pos="630"/>
        </w:tabs>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Pr>
          <w:b/>
          <w:bCs/>
          <w:sz w:val="24"/>
          <w:szCs w:val="24"/>
          <w:u w:val="single"/>
        </w:rPr>
        <w:t xml:space="preserve">Purchase of </w:t>
      </w:r>
      <w:r w:rsidR="00E83CEB">
        <w:rPr>
          <w:b/>
          <w:bCs/>
          <w:sz w:val="24"/>
          <w:szCs w:val="24"/>
          <w:u w:val="single"/>
        </w:rPr>
        <w:t>Green-Waste Trailer</w:t>
      </w:r>
      <w:r>
        <w:rPr>
          <w:sz w:val="24"/>
          <w:szCs w:val="24"/>
        </w:rPr>
        <w:t xml:space="preserve">: </w:t>
      </w:r>
      <w:r w:rsidR="00E83CEB">
        <w:rPr>
          <w:sz w:val="24"/>
          <w:szCs w:val="24"/>
        </w:rPr>
        <w:t>The Board considered two different trailers for use in the Grounds Department to capture and dispose of green waste.  Sara Harnish made a motion to approve purchase of a Diamond C GDT dump trailer from 101 Trailer Sales for $11,660.37, which includes tax and license.  Niki Tugwell seconded the motion which carried unanimously.</w:t>
      </w:r>
    </w:p>
    <w:p w14:paraId="7D448E8B" w14:textId="77777777" w:rsidR="00E83CEB" w:rsidRDefault="00E83CEB" w:rsidP="00CC1A48">
      <w:pPr>
        <w:pStyle w:val="ListParagraph"/>
        <w:tabs>
          <w:tab w:val="left" w:pos="630"/>
        </w:tabs>
        <w:ind w:left="630" w:hanging="540"/>
        <w:rPr>
          <w:sz w:val="24"/>
          <w:szCs w:val="24"/>
        </w:rPr>
      </w:pPr>
    </w:p>
    <w:p w14:paraId="65F4E260" w14:textId="283566E5" w:rsidR="00E83CEB" w:rsidRPr="00E83CEB" w:rsidRDefault="00E83CEB" w:rsidP="00CC1A48">
      <w:pPr>
        <w:pStyle w:val="ListParagraph"/>
        <w:tabs>
          <w:tab w:val="left" w:pos="630"/>
        </w:tabs>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Pr>
          <w:b/>
          <w:bCs/>
          <w:sz w:val="24"/>
          <w:szCs w:val="24"/>
          <w:u w:val="single"/>
        </w:rPr>
        <w:t>Revised Tree Policy</w:t>
      </w:r>
      <w:r w:rsidR="000C5F70">
        <w:rPr>
          <w:sz w:val="24"/>
          <w:szCs w:val="24"/>
        </w:rPr>
        <w:t>:  Kirk Watilo revised the Association’s Tree Policy</w:t>
      </w:r>
      <w:r w:rsidR="00C43E00">
        <w:rPr>
          <w:sz w:val="24"/>
          <w:szCs w:val="24"/>
        </w:rPr>
        <w:t>, which gives a list of criteria to be met before a tree can be presented to the Board for approval.  Sara Harnish for a change on Page 3, Item 3 which reads, “[the tree] has caused a substantial amount (more than 10 linear feet) of a walking path to be uprooted, broken, or causing a trip hazard.”  She requested that it be changed to read, “. . .(more than 5 linear feet). . .”  Sara Harnish made a motion to approve the revised tree policy with the change.  Niki Tugwell seconded the motion which carried unanimously.  The revised tree policy will be posted on the Association Bulletin Board for members to review.</w:t>
      </w:r>
    </w:p>
    <w:p w14:paraId="0F9D1CFD" w14:textId="77777777" w:rsidR="004F3DD8" w:rsidRDefault="004F3DD8" w:rsidP="00DB1703">
      <w:pPr>
        <w:pStyle w:val="NoSpacing"/>
      </w:pPr>
    </w:p>
    <w:p w14:paraId="209822FE" w14:textId="5008FDE8" w:rsidR="00DB1703" w:rsidRPr="00EE3699" w:rsidRDefault="00EE3699" w:rsidP="00E42EEA">
      <w:pPr>
        <w:pStyle w:val="ListParagraph"/>
        <w:numPr>
          <w:ilvl w:val="0"/>
          <w:numId w:val="2"/>
        </w:numPr>
        <w:jc w:val="both"/>
        <w:rPr>
          <w:b/>
          <w:bCs/>
          <w:sz w:val="24"/>
          <w:szCs w:val="24"/>
        </w:rPr>
      </w:pPr>
      <w:r w:rsidRPr="00C43E00">
        <w:rPr>
          <w:b/>
          <w:bCs/>
          <w:sz w:val="24"/>
          <w:szCs w:val="24"/>
          <w:u w:val="single"/>
        </w:rPr>
        <w:t>MEMBER COMMENT PERIOD</w:t>
      </w:r>
      <w:r>
        <w:rPr>
          <w:sz w:val="24"/>
          <w:szCs w:val="24"/>
        </w:rPr>
        <w:t>:</w:t>
      </w:r>
      <w:r w:rsidR="00094299">
        <w:rPr>
          <w:sz w:val="24"/>
          <w:szCs w:val="24"/>
        </w:rPr>
        <w:t xml:space="preserve">  </w:t>
      </w:r>
      <w:r w:rsidR="000B6E25">
        <w:rPr>
          <w:sz w:val="24"/>
          <w:szCs w:val="24"/>
        </w:rPr>
        <w:t>Five members made comments ranging from microphones, the Building Link software, Zinsco panels, mailboxes, fire safety, and trees</w:t>
      </w:r>
      <w:r w:rsidR="00094299">
        <w:rPr>
          <w:sz w:val="24"/>
          <w:szCs w:val="24"/>
        </w:rPr>
        <w:t>.</w:t>
      </w:r>
    </w:p>
    <w:p w14:paraId="13333A06" w14:textId="5560925F" w:rsidR="007B7078" w:rsidRDefault="00D16D7E" w:rsidP="002752F3">
      <w:pPr>
        <w:tabs>
          <w:tab w:val="left" w:pos="1440"/>
          <w:tab w:val="left" w:pos="2880"/>
          <w:tab w:val="left" w:pos="4320"/>
          <w:tab w:val="left" w:pos="5040"/>
          <w:tab w:val="left" w:pos="5760"/>
          <w:tab w:val="left" w:pos="6480"/>
          <w:tab w:val="left" w:pos="7200"/>
          <w:tab w:val="left" w:pos="7920"/>
          <w:tab w:val="left" w:pos="8636"/>
          <w:tab w:val="right" w:pos="9360"/>
        </w:tabs>
        <w:ind w:hanging="1350"/>
        <w:rPr>
          <w:bCs/>
          <w:sz w:val="24"/>
          <w:szCs w:val="24"/>
        </w:rPr>
      </w:pPr>
      <w:r>
        <w:rPr>
          <w:sz w:val="24"/>
          <w:szCs w:val="24"/>
        </w:rPr>
        <w:tab/>
      </w:r>
      <w:r>
        <w:rPr>
          <w:sz w:val="24"/>
          <w:szCs w:val="24"/>
        </w:rPr>
        <w:tab/>
      </w:r>
      <w:r>
        <w:rPr>
          <w:sz w:val="24"/>
          <w:szCs w:val="24"/>
        </w:rPr>
        <w:tab/>
      </w:r>
    </w:p>
    <w:p w14:paraId="5652C009" w14:textId="76737232" w:rsidR="007B7078" w:rsidRPr="007B7078" w:rsidRDefault="007B7078" w:rsidP="00E42EEA">
      <w:pPr>
        <w:pStyle w:val="ListParagraph"/>
        <w:numPr>
          <w:ilvl w:val="0"/>
          <w:numId w:val="2"/>
        </w:numPr>
        <w:tabs>
          <w:tab w:val="left" w:pos="0"/>
          <w:tab w:val="left" w:pos="810"/>
          <w:tab w:val="left" w:pos="1440"/>
          <w:tab w:val="left" w:pos="2880"/>
          <w:tab w:val="left" w:pos="4320"/>
          <w:tab w:val="left" w:pos="5040"/>
          <w:tab w:val="left" w:pos="5760"/>
          <w:tab w:val="left" w:pos="6480"/>
          <w:tab w:val="left" w:pos="7200"/>
          <w:tab w:val="left" w:pos="7920"/>
          <w:tab w:val="left" w:pos="8636"/>
          <w:tab w:val="right" w:pos="9360"/>
        </w:tabs>
        <w:rPr>
          <w:b/>
          <w:sz w:val="24"/>
          <w:szCs w:val="24"/>
        </w:rPr>
      </w:pPr>
      <w:r w:rsidRPr="00C43E00">
        <w:rPr>
          <w:b/>
          <w:sz w:val="24"/>
          <w:szCs w:val="24"/>
          <w:u w:val="single"/>
        </w:rPr>
        <w:t>ADJOURNMENT</w:t>
      </w:r>
      <w:r w:rsidRPr="00C43E00">
        <w:rPr>
          <w:bCs/>
          <w:sz w:val="24"/>
          <w:szCs w:val="24"/>
        </w:rPr>
        <w:t>:</w:t>
      </w:r>
      <w:r>
        <w:rPr>
          <w:bCs/>
          <w:sz w:val="24"/>
          <w:szCs w:val="24"/>
        </w:rPr>
        <w:t xml:space="preserve">  The meeting adjourned at </w:t>
      </w:r>
      <w:r w:rsidR="00094299">
        <w:rPr>
          <w:bCs/>
          <w:sz w:val="24"/>
          <w:szCs w:val="24"/>
        </w:rPr>
        <w:t>12:2</w:t>
      </w:r>
      <w:r w:rsidR="000B6E25">
        <w:rPr>
          <w:bCs/>
          <w:sz w:val="24"/>
          <w:szCs w:val="24"/>
        </w:rPr>
        <w:t>0</w:t>
      </w:r>
      <w:r w:rsidR="00094299">
        <w:rPr>
          <w:bCs/>
          <w:sz w:val="24"/>
          <w:szCs w:val="24"/>
        </w:rPr>
        <w:t>p</w:t>
      </w:r>
      <w:r w:rsidR="00414999">
        <w:rPr>
          <w:bCs/>
          <w:sz w:val="24"/>
          <w:szCs w:val="24"/>
        </w:rPr>
        <w:t>m</w:t>
      </w:r>
      <w:r>
        <w:rPr>
          <w:bCs/>
          <w:sz w:val="24"/>
          <w:szCs w:val="24"/>
        </w:rPr>
        <w:t xml:space="preserve">.  The next regular Board meeting will be held on </w:t>
      </w:r>
      <w:r w:rsidR="00C55838">
        <w:rPr>
          <w:bCs/>
          <w:sz w:val="24"/>
          <w:szCs w:val="24"/>
        </w:rPr>
        <w:t xml:space="preserve">Thursday, </w:t>
      </w:r>
      <w:r w:rsidR="000B6E25">
        <w:rPr>
          <w:bCs/>
          <w:sz w:val="24"/>
          <w:szCs w:val="24"/>
        </w:rPr>
        <w:t>May 28</w:t>
      </w:r>
      <w:r w:rsidR="00C55838">
        <w:rPr>
          <w:bCs/>
          <w:sz w:val="24"/>
          <w:szCs w:val="24"/>
        </w:rPr>
        <w:t xml:space="preserve">, </w:t>
      </w:r>
      <w:r w:rsidR="008F4C75">
        <w:rPr>
          <w:bCs/>
          <w:sz w:val="24"/>
          <w:szCs w:val="24"/>
        </w:rPr>
        <w:t>202</w:t>
      </w:r>
      <w:r w:rsidR="0010005A">
        <w:rPr>
          <w:bCs/>
          <w:sz w:val="24"/>
          <w:szCs w:val="24"/>
        </w:rPr>
        <w:t>6</w:t>
      </w:r>
      <w:r w:rsidR="008F4C75">
        <w:rPr>
          <w:bCs/>
          <w:sz w:val="24"/>
          <w:szCs w:val="24"/>
        </w:rPr>
        <w:t>,</w:t>
      </w:r>
      <w:r w:rsidR="00C55838">
        <w:rPr>
          <w:bCs/>
          <w:sz w:val="24"/>
          <w:szCs w:val="24"/>
        </w:rPr>
        <w:t xml:space="preserve"> at 10:</w:t>
      </w:r>
      <w:r w:rsidR="002752F3">
        <w:rPr>
          <w:bCs/>
          <w:sz w:val="24"/>
          <w:szCs w:val="24"/>
        </w:rPr>
        <w:t>30</w:t>
      </w:r>
      <w:r w:rsidR="00C55838">
        <w:rPr>
          <w:bCs/>
          <w:sz w:val="24"/>
          <w:szCs w:val="24"/>
        </w:rPr>
        <w:t xml:space="preserve"> am in Casa Fiesta</w:t>
      </w:r>
      <w:r>
        <w:rPr>
          <w:bCs/>
          <w:sz w:val="24"/>
          <w:szCs w:val="24"/>
        </w:rPr>
        <w:t>.</w:t>
      </w:r>
      <w:r w:rsidR="00C55838">
        <w:rPr>
          <w:bCs/>
          <w:sz w:val="24"/>
          <w:szCs w:val="24"/>
        </w:rPr>
        <w:t xml:space="preserve">  The Board will meet in Executive Session at 8:30 am in the Egon Durr Board Room, prior to the open meeting.</w:t>
      </w:r>
    </w:p>
    <w:p w14:paraId="4E52B660" w14:textId="77777777" w:rsidR="00DB1703" w:rsidRDefault="00DB1703" w:rsidP="007A190F">
      <w:pPr>
        <w:tabs>
          <w:tab w:val="left" w:pos="0"/>
          <w:tab w:val="left" w:pos="810"/>
          <w:tab w:val="left" w:pos="1440"/>
          <w:tab w:val="left" w:pos="2880"/>
          <w:tab w:val="left" w:pos="4320"/>
          <w:tab w:val="left" w:pos="5040"/>
          <w:tab w:val="left" w:pos="5760"/>
          <w:tab w:val="left" w:pos="6480"/>
          <w:tab w:val="left" w:pos="7200"/>
          <w:tab w:val="left" w:pos="7920"/>
          <w:tab w:val="left" w:pos="8636"/>
          <w:tab w:val="right" w:pos="9360"/>
        </w:tabs>
        <w:rPr>
          <w:bCs/>
          <w:sz w:val="24"/>
          <w:szCs w:val="24"/>
        </w:rPr>
      </w:pPr>
    </w:p>
    <w:sectPr w:rsidR="00DB1703" w:rsidSect="00CE3D31">
      <w:pgSz w:w="12240" w:h="15840"/>
      <w:pgMar w:top="450" w:right="900" w:bottom="36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0C6578A"/>
    <w:multiLevelType w:val="hybridMultilevel"/>
    <w:tmpl w:val="94249070"/>
    <w:lvl w:ilvl="0" w:tplc="81181266">
      <w:start w:val="1"/>
      <w:numFmt w:val="decimal"/>
      <w:lvlText w:val="%1."/>
      <w:lvlJc w:val="left"/>
      <w:pPr>
        <w:ind w:left="630" w:hanging="360"/>
      </w:pPr>
      <w:rPr>
        <w:rFonts w:hint="default"/>
        <w:b/>
        <w:sz w:val="24"/>
        <w:szCs w:val="24"/>
      </w:rPr>
    </w:lvl>
    <w:lvl w:ilvl="1" w:tplc="04090019">
      <w:start w:val="1"/>
      <w:numFmt w:val="lowerLetter"/>
      <w:lvlText w:val="%2."/>
      <w:lvlJc w:val="left"/>
      <w:pPr>
        <w:ind w:left="1260" w:hanging="360"/>
      </w:pPr>
    </w:lvl>
    <w:lvl w:ilvl="2" w:tplc="0409001B">
      <w:start w:val="1"/>
      <w:numFmt w:val="lowerRoman"/>
      <w:lvlText w:val="%3."/>
      <w:lvlJc w:val="right"/>
      <w:pPr>
        <w:ind w:left="270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5A055B"/>
    <w:multiLevelType w:val="hybridMultilevel"/>
    <w:tmpl w:val="C30E932C"/>
    <w:lvl w:ilvl="0" w:tplc="4AD2EA7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C756E1A"/>
    <w:multiLevelType w:val="hybridMultilevel"/>
    <w:tmpl w:val="5952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83F6F"/>
    <w:multiLevelType w:val="hybridMultilevel"/>
    <w:tmpl w:val="FFFFFFFF"/>
    <w:lvl w:ilvl="0" w:tplc="36586052">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15:restartNumberingAfterBreak="0">
    <w:nsid w:val="214E5613"/>
    <w:multiLevelType w:val="hybridMultilevel"/>
    <w:tmpl w:val="C3E02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A053168"/>
    <w:multiLevelType w:val="hybridMultilevel"/>
    <w:tmpl w:val="C81A1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483C2C"/>
    <w:multiLevelType w:val="hybridMultilevel"/>
    <w:tmpl w:val="FFFFFFFF"/>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338F2BC0"/>
    <w:multiLevelType w:val="hybridMultilevel"/>
    <w:tmpl w:val="E36C6D1C"/>
    <w:lvl w:ilvl="0" w:tplc="FFFFFFFF">
      <w:start w:val="1"/>
      <w:numFmt w:val="decimal"/>
      <w:lvlText w:val="%1."/>
      <w:lvlJc w:val="left"/>
      <w:pPr>
        <w:ind w:left="720" w:hanging="720"/>
      </w:pPr>
      <w:rPr>
        <w:rFonts w:cs="Times New Roman" w:hint="default"/>
        <w:b/>
        <w:bCs w:val="0"/>
        <w:i w:val="0"/>
        <w:iCs w:val="0"/>
        <w:sz w:val="24"/>
        <w:szCs w:val="24"/>
      </w:rPr>
    </w:lvl>
    <w:lvl w:ilvl="1" w:tplc="FFFFFFFF">
      <w:start w:val="1"/>
      <w:numFmt w:val="lowerLetter"/>
      <w:lvlText w:val="%2."/>
      <w:lvlJc w:val="left"/>
      <w:pPr>
        <w:ind w:left="1350" w:hanging="360"/>
      </w:pPr>
      <w:rPr>
        <w:rFonts w:cs="Times New Roman"/>
      </w:rPr>
    </w:lvl>
    <w:lvl w:ilvl="2" w:tplc="FFFFFFFF" w:tentative="1">
      <w:start w:val="1"/>
      <w:numFmt w:val="lowerRoman"/>
      <w:lvlText w:val="%3."/>
      <w:lvlJc w:val="right"/>
      <w:pPr>
        <w:ind w:left="2070" w:hanging="180"/>
      </w:pPr>
      <w:rPr>
        <w:rFonts w:cs="Times New Roman"/>
      </w:rPr>
    </w:lvl>
    <w:lvl w:ilvl="3" w:tplc="FFFFFFFF" w:tentative="1">
      <w:start w:val="1"/>
      <w:numFmt w:val="decimal"/>
      <w:lvlText w:val="%4."/>
      <w:lvlJc w:val="left"/>
      <w:pPr>
        <w:ind w:left="2790" w:hanging="360"/>
      </w:pPr>
      <w:rPr>
        <w:rFonts w:cs="Times New Roman"/>
      </w:rPr>
    </w:lvl>
    <w:lvl w:ilvl="4" w:tplc="FFFFFFFF" w:tentative="1">
      <w:start w:val="1"/>
      <w:numFmt w:val="lowerLetter"/>
      <w:lvlText w:val="%5."/>
      <w:lvlJc w:val="left"/>
      <w:pPr>
        <w:ind w:left="3510" w:hanging="360"/>
      </w:pPr>
      <w:rPr>
        <w:rFonts w:cs="Times New Roman"/>
      </w:rPr>
    </w:lvl>
    <w:lvl w:ilvl="5" w:tplc="FFFFFFFF" w:tentative="1">
      <w:start w:val="1"/>
      <w:numFmt w:val="lowerRoman"/>
      <w:lvlText w:val="%6."/>
      <w:lvlJc w:val="right"/>
      <w:pPr>
        <w:ind w:left="4230" w:hanging="180"/>
      </w:pPr>
      <w:rPr>
        <w:rFonts w:cs="Times New Roman"/>
      </w:rPr>
    </w:lvl>
    <w:lvl w:ilvl="6" w:tplc="FFFFFFFF" w:tentative="1">
      <w:start w:val="1"/>
      <w:numFmt w:val="decimal"/>
      <w:lvlText w:val="%7."/>
      <w:lvlJc w:val="left"/>
      <w:pPr>
        <w:ind w:left="4950" w:hanging="360"/>
      </w:pPr>
      <w:rPr>
        <w:rFonts w:cs="Times New Roman"/>
      </w:rPr>
    </w:lvl>
    <w:lvl w:ilvl="7" w:tplc="FFFFFFFF" w:tentative="1">
      <w:start w:val="1"/>
      <w:numFmt w:val="lowerLetter"/>
      <w:lvlText w:val="%8."/>
      <w:lvlJc w:val="left"/>
      <w:pPr>
        <w:ind w:left="5670" w:hanging="360"/>
      </w:pPr>
      <w:rPr>
        <w:rFonts w:cs="Times New Roman"/>
      </w:rPr>
    </w:lvl>
    <w:lvl w:ilvl="8" w:tplc="FFFFFFFF" w:tentative="1">
      <w:start w:val="1"/>
      <w:numFmt w:val="lowerRoman"/>
      <w:lvlText w:val="%9."/>
      <w:lvlJc w:val="right"/>
      <w:pPr>
        <w:ind w:left="6390" w:hanging="180"/>
      </w:pPr>
      <w:rPr>
        <w:rFonts w:cs="Times New Roman"/>
      </w:rPr>
    </w:lvl>
  </w:abstractNum>
  <w:abstractNum w:abstractNumId="9" w15:restartNumberingAfterBreak="0">
    <w:nsid w:val="385C5FAC"/>
    <w:multiLevelType w:val="hybridMultilevel"/>
    <w:tmpl w:val="312E1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DB39FC"/>
    <w:multiLevelType w:val="hybridMultilevel"/>
    <w:tmpl w:val="D28A882E"/>
    <w:lvl w:ilvl="0" w:tplc="9704D8C0">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F49052C"/>
    <w:multiLevelType w:val="hybridMultilevel"/>
    <w:tmpl w:val="C5AA968E"/>
    <w:lvl w:ilvl="0" w:tplc="5C6AE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046542"/>
    <w:multiLevelType w:val="hybridMultilevel"/>
    <w:tmpl w:val="276A56C4"/>
    <w:lvl w:ilvl="0" w:tplc="85FA6DE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180F4F"/>
    <w:multiLevelType w:val="hybridMultilevel"/>
    <w:tmpl w:val="D60AE8D6"/>
    <w:lvl w:ilvl="0" w:tplc="8AF69F18">
      <w:start w:val="1"/>
      <w:numFmt w:val="decimal"/>
      <w:lvlText w:val="%1."/>
      <w:lvlJc w:val="left"/>
      <w:pPr>
        <w:ind w:left="540" w:hanging="360"/>
      </w:pPr>
      <w:rPr>
        <w:rFonts w:hint="default"/>
        <w:b/>
        <w:bCs w:val="0"/>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A3C7A"/>
    <w:multiLevelType w:val="hybridMultilevel"/>
    <w:tmpl w:val="4704CF5A"/>
    <w:lvl w:ilvl="0" w:tplc="BC0CB7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DED5054"/>
    <w:multiLevelType w:val="hybridMultilevel"/>
    <w:tmpl w:val="EDC2D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FF012F"/>
    <w:multiLevelType w:val="hybridMultilevel"/>
    <w:tmpl w:val="D7009C88"/>
    <w:lvl w:ilvl="0" w:tplc="79F4EA3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CC2FF0"/>
    <w:multiLevelType w:val="hybridMultilevel"/>
    <w:tmpl w:val="B18CC188"/>
    <w:lvl w:ilvl="0" w:tplc="3F1C9A1C">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52973BF1"/>
    <w:multiLevelType w:val="hybridMultilevel"/>
    <w:tmpl w:val="2F8EE848"/>
    <w:lvl w:ilvl="0" w:tplc="04090019">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4A46EC1"/>
    <w:multiLevelType w:val="hybridMultilevel"/>
    <w:tmpl w:val="9DECF5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FC1C3F"/>
    <w:multiLevelType w:val="hybridMultilevel"/>
    <w:tmpl w:val="9DFC7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8766EC4"/>
    <w:multiLevelType w:val="hybridMultilevel"/>
    <w:tmpl w:val="07C43254"/>
    <w:lvl w:ilvl="0" w:tplc="8A9E61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263F33"/>
    <w:multiLevelType w:val="hybridMultilevel"/>
    <w:tmpl w:val="B0461256"/>
    <w:lvl w:ilvl="0" w:tplc="AE7080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47495A"/>
    <w:multiLevelType w:val="hybridMultilevel"/>
    <w:tmpl w:val="292CC686"/>
    <w:lvl w:ilvl="0" w:tplc="F14C8350">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62367D07"/>
    <w:multiLevelType w:val="hybridMultilevel"/>
    <w:tmpl w:val="C1CE7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24426CD"/>
    <w:multiLevelType w:val="hybridMultilevel"/>
    <w:tmpl w:val="A0CAF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24A0179"/>
    <w:multiLevelType w:val="hybridMultilevel"/>
    <w:tmpl w:val="B7BE804A"/>
    <w:lvl w:ilvl="0" w:tplc="37123D06">
      <w:start w:val="1"/>
      <w:numFmt w:val="decimal"/>
      <w:lvlText w:val="%1."/>
      <w:lvlJc w:val="left"/>
      <w:pPr>
        <w:ind w:left="720" w:hanging="720"/>
      </w:pPr>
      <w:rPr>
        <w:rFonts w:cs="Times New Roman" w:hint="default"/>
        <w:b/>
        <w:bCs w:val="0"/>
        <w:i w:val="0"/>
        <w:iCs w:val="0"/>
        <w:sz w:val="24"/>
        <w:szCs w:val="24"/>
      </w:rPr>
    </w:lvl>
    <w:lvl w:ilvl="1" w:tplc="04090019">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7" w15:restartNumberingAfterBreak="0">
    <w:nsid w:val="64990610"/>
    <w:multiLevelType w:val="hybridMultilevel"/>
    <w:tmpl w:val="00EA5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5390A84"/>
    <w:multiLevelType w:val="hybridMultilevel"/>
    <w:tmpl w:val="2AB6CF04"/>
    <w:lvl w:ilvl="0" w:tplc="D4822D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42631F"/>
    <w:multiLevelType w:val="hybridMultilevel"/>
    <w:tmpl w:val="F32C9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C95FA1"/>
    <w:multiLevelType w:val="hybridMultilevel"/>
    <w:tmpl w:val="9A9E2B5A"/>
    <w:lvl w:ilvl="0" w:tplc="0E8A47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DB35B0"/>
    <w:multiLevelType w:val="hybridMultilevel"/>
    <w:tmpl w:val="CF58E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60204">
    <w:abstractNumId w:val="0"/>
    <w:lvlOverride w:ilvl="0">
      <w:lvl w:ilvl="0">
        <w:start w:val="1"/>
        <w:numFmt w:val="bullet"/>
        <w:lvlText w:val="•"/>
        <w:legacy w:legacy="1" w:legacySpace="0" w:legacyIndent="1"/>
        <w:lvlJc w:val="left"/>
        <w:pPr>
          <w:ind w:left="3691" w:hanging="1"/>
        </w:pPr>
        <w:rPr>
          <w:rFonts w:ascii="Times New Roman" w:hAnsi="Times New Roman" w:hint="default"/>
        </w:rPr>
      </w:lvl>
    </w:lvlOverride>
  </w:num>
  <w:num w:numId="2" w16cid:durableId="60644036">
    <w:abstractNumId w:val="26"/>
  </w:num>
  <w:num w:numId="3" w16cid:durableId="1753509359">
    <w:abstractNumId w:val="18"/>
  </w:num>
  <w:num w:numId="4" w16cid:durableId="835918421">
    <w:abstractNumId w:val="4"/>
  </w:num>
  <w:num w:numId="5" w16cid:durableId="934895804">
    <w:abstractNumId w:val="22"/>
  </w:num>
  <w:num w:numId="6" w16cid:durableId="2109344149">
    <w:abstractNumId w:val="7"/>
  </w:num>
  <w:num w:numId="7" w16cid:durableId="792555945">
    <w:abstractNumId w:val="2"/>
  </w:num>
  <w:num w:numId="8" w16cid:durableId="1429932173">
    <w:abstractNumId w:val="12"/>
  </w:num>
  <w:num w:numId="9" w16cid:durableId="379717410">
    <w:abstractNumId w:val="10"/>
  </w:num>
  <w:num w:numId="10" w16cid:durableId="1365793540">
    <w:abstractNumId w:val="23"/>
  </w:num>
  <w:num w:numId="11" w16cid:durableId="1787656639">
    <w:abstractNumId w:val="14"/>
  </w:num>
  <w:num w:numId="12" w16cid:durableId="742408740">
    <w:abstractNumId w:val="8"/>
  </w:num>
  <w:num w:numId="13" w16cid:durableId="1542204177">
    <w:abstractNumId w:val="25"/>
  </w:num>
  <w:num w:numId="14" w16cid:durableId="10466418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7810651">
    <w:abstractNumId w:val="6"/>
  </w:num>
  <w:num w:numId="16" w16cid:durableId="1253469836">
    <w:abstractNumId w:val="15"/>
  </w:num>
  <w:num w:numId="17" w16cid:durableId="1727217176">
    <w:abstractNumId w:val="13"/>
  </w:num>
  <w:num w:numId="18" w16cid:durableId="1416515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9730746">
    <w:abstractNumId w:val="17"/>
  </w:num>
  <w:num w:numId="20" w16cid:durableId="85467339">
    <w:abstractNumId w:val="21"/>
  </w:num>
  <w:num w:numId="21" w16cid:durableId="1908372193">
    <w:abstractNumId w:val="24"/>
  </w:num>
  <w:num w:numId="22" w16cid:durableId="626199755">
    <w:abstractNumId w:val="29"/>
  </w:num>
  <w:num w:numId="23" w16cid:durableId="1093820970">
    <w:abstractNumId w:val="9"/>
  </w:num>
  <w:num w:numId="24" w16cid:durableId="449281643">
    <w:abstractNumId w:val="3"/>
  </w:num>
  <w:num w:numId="25" w16cid:durableId="1611476707">
    <w:abstractNumId w:val="28"/>
  </w:num>
  <w:num w:numId="26" w16cid:durableId="1105880496">
    <w:abstractNumId w:val="31"/>
  </w:num>
  <w:num w:numId="27" w16cid:durableId="1809516604">
    <w:abstractNumId w:val="30"/>
  </w:num>
  <w:num w:numId="28" w16cid:durableId="818232151">
    <w:abstractNumId w:val="16"/>
  </w:num>
  <w:num w:numId="29" w16cid:durableId="724329159">
    <w:abstractNumId w:val="11"/>
  </w:num>
  <w:num w:numId="30" w16cid:durableId="3738196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53316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55276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3661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A8"/>
    <w:rsid w:val="0000067A"/>
    <w:rsid w:val="00000933"/>
    <w:rsid w:val="00002060"/>
    <w:rsid w:val="00003F33"/>
    <w:rsid w:val="0000479D"/>
    <w:rsid w:val="00010DE0"/>
    <w:rsid w:val="00017037"/>
    <w:rsid w:val="000200DC"/>
    <w:rsid w:val="000205F5"/>
    <w:rsid w:val="0002338A"/>
    <w:rsid w:val="000276AD"/>
    <w:rsid w:val="00030739"/>
    <w:rsid w:val="00036E17"/>
    <w:rsid w:val="000414C8"/>
    <w:rsid w:val="00042B4B"/>
    <w:rsid w:val="0004546F"/>
    <w:rsid w:val="00045648"/>
    <w:rsid w:val="00046621"/>
    <w:rsid w:val="0004686C"/>
    <w:rsid w:val="0005103C"/>
    <w:rsid w:val="00051F95"/>
    <w:rsid w:val="00061E87"/>
    <w:rsid w:val="000715EA"/>
    <w:rsid w:val="00075FDC"/>
    <w:rsid w:val="00084A26"/>
    <w:rsid w:val="0008538C"/>
    <w:rsid w:val="00085E3C"/>
    <w:rsid w:val="000864F9"/>
    <w:rsid w:val="00093261"/>
    <w:rsid w:val="0009418A"/>
    <w:rsid w:val="00094299"/>
    <w:rsid w:val="00095D28"/>
    <w:rsid w:val="00097075"/>
    <w:rsid w:val="000A5745"/>
    <w:rsid w:val="000A75EA"/>
    <w:rsid w:val="000B1055"/>
    <w:rsid w:val="000B13F5"/>
    <w:rsid w:val="000B6E25"/>
    <w:rsid w:val="000C379D"/>
    <w:rsid w:val="000C567C"/>
    <w:rsid w:val="000C5F70"/>
    <w:rsid w:val="000D19E7"/>
    <w:rsid w:val="000D650F"/>
    <w:rsid w:val="000D790F"/>
    <w:rsid w:val="000E6BB1"/>
    <w:rsid w:val="000F1580"/>
    <w:rsid w:val="000F2785"/>
    <w:rsid w:val="0010005A"/>
    <w:rsid w:val="00100376"/>
    <w:rsid w:val="00100C1E"/>
    <w:rsid w:val="00102903"/>
    <w:rsid w:val="001036B7"/>
    <w:rsid w:val="00107B3A"/>
    <w:rsid w:val="00114CCF"/>
    <w:rsid w:val="00114DDF"/>
    <w:rsid w:val="00120848"/>
    <w:rsid w:val="00122CDE"/>
    <w:rsid w:val="00127DBD"/>
    <w:rsid w:val="00132792"/>
    <w:rsid w:val="00133276"/>
    <w:rsid w:val="00135148"/>
    <w:rsid w:val="00140EBC"/>
    <w:rsid w:val="00144CD3"/>
    <w:rsid w:val="00147E15"/>
    <w:rsid w:val="001517F2"/>
    <w:rsid w:val="00156208"/>
    <w:rsid w:val="001579D0"/>
    <w:rsid w:val="00161D8D"/>
    <w:rsid w:val="00163D45"/>
    <w:rsid w:val="001646FE"/>
    <w:rsid w:val="00167E77"/>
    <w:rsid w:val="00173AAE"/>
    <w:rsid w:val="00181ABE"/>
    <w:rsid w:val="00183DC3"/>
    <w:rsid w:val="00183E17"/>
    <w:rsid w:val="00190D2C"/>
    <w:rsid w:val="001926C4"/>
    <w:rsid w:val="00192DF9"/>
    <w:rsid w:val="001934B1"/>
    <w:rsid w:val="00193FB5"/>
    <w:rsid w:val="0019405A"/>
    <w:rsid w:val="0019750A"/>
    <w:rsid w:val="001A6FE4"/>
    <w:rsid w:val="001B1860"/>
    <w:rsid w:val="001B4DF5"/>
    <w:rsid w:val="001B5F24"/>
    <w:rsid w:val="001C1116"/>
    <w:rsid w:val="001C238C"/>
    <w:rsid w:val="001C3CD6"/>
    <w:rsid w:val="001D08A6"/>
    <w:rsid w:val="001D37B8"/>
    <w:rsid w:val="001D65C3"/>
    <w:rsid w:val="001E1AF7"/>
    <w:rsid w:val="001E79A5"/>
    <w:rsid w:val="001F4CA7"/>
    <w:rsid w:val="0020133B"/>
    <w:rsid w:val="00202880"/>
    <w:rsid w:val="002277BB"/>
    <w:rsid w:val="00231FDE"/>
    <w:rsid w:val="00241F23"/>
    <w:rsid w:val="0025106F"/>
    <w:rsid w:val="00251C53"/>
    <w:rsid w:val="00257DCA"/>
    <w:rsid w:val="00263729"/>
    <w:rsid w:val="0026432F"/>
    <w:rsid w:val="0027150F"/>
    <w:rsid w:val="00274253"/>
    <w:rsid w:val="002752F3"/>
    <w:rsid w:val="00280DB8"/>
    <w:rsid w:val="00287759"/>
    <w:rsid w:val="002A215B"/>
    <w:rsid w:val="002A62D2"/>
    <w:rsid w:val="002B4824"/>
    <w:rsid w:val="002B48B9"/>
    <w:rsid w:val="002B5192"/>
    <w:rsid w:val="002B7BE3"/>
    <w:rsid w:val="002C1E2E"/>
    <w:rsid w:val="002C22AC"/>
    <w:rsid w:val="002C5D90"/>
    <w:rsid w:val="002D11BA"/>
    <w:rsid w:val="002D284E"/>
    <w:rsid w:val="002D31C3"/>
    <w:rsid w:val="002E0593"/>
    <w:rsid w:val="002E113F"/>
    <w:rsid w:val="002E248D"/>
    <w:rsid w:val="002E5A87"/>
    <w:rsid w:val="002F3BD9"/>
    <w:rsid w:val="002F3D17"/>
    <w:rsid w:val="002F6E0A"/>
    <w:rsid w:val="002F7CC4"/>
    <w:rsid w:val="00314B76"/>
    <w:rsid w:val="003222F0"/>
    <w:rsid w:val="00323DD6"/>
    <w:rsid w:val="003241AF"/>
    <w:rsid w:val="00325866"/>
    <w:rsid w:val="00326445"/>
    <w:rsid w:val="00331C99"/>
    <w:rsid w:val="003350BE"/>
    <w:rsid w:val="00335F2E"/>
    <w:rsid w:val="00336011"/>
    <w:rsid w:val="003463F3"/>
    <w:rsid w:val="0034706D"/>
    <w:rsid w:val="00350655"/>
    <w:rsid w:val="0035780C"/>
    <w:rsid w:val="003631B2"/>
    <w:rsid w:val="0036696E"/>
    <w:rsid w:val="00372496"/>
    <w:rsid w:val="003767B0"/>
    <w:rsid w:val="00381046"/>
    <w:rsid w:val="003819BF"/>
    <w:rsid w:val="00381FEB"/>
    <w:rsid w:val="00382E7A"/>
    <w:rsid w:val="00387862"/>
    <w:rsid w:val="003909E1"/>
    <w:rsid w:val="00394432"/>
    <w:rsid w:val="0039687E"/>
    <w:rsid w:val="003A2AA0"/>
    <w:rsid w:val="003A4045"/>
    <w:rsid w:val="003A47CE"/>
    <w:rsid w:val="003A6829"/>
    <w:rsid w:val="003B2A03"/>
    <w:rsid w:val="003B5BD9"/>
    <w:rsid w:val="003B6EAC"/>
    <w:rsid w:val="003C391F"/>
    <w:rsid w:val="003D11D0"/>
    <w:rsid w:val="003D200C"/>
    <w:rsid w:val="003D5F32"/>
    <w:rsid w:val="003E07D4"/>
    <w:rsid w:val="003E5BCC"/>
    <w:rsid w:val="003E6DEB"/>
    <w:rsid w:val="003E7639"/>
    <w:rsid w:val="003F0F9B"/>
    <w:rsid w:val="003F40B3"/>
    <w:rsid w:val="003F6767"/>
    <w:rsid w:val="003F6DA5"/>
    <w:rsid w:val="0040071A"/>
    <w:rsid w:val="00401C27"/>
    <w:rsid w:val="004051E4"/>
    <w:rsid w:val="004069D4"/>
    <w:rsid w:val="00410233"/>
    <w:rsid w:val="0041482A"/>
    <w:rsid w:val="00414999"/>
    <w:rsid w:val="004162E6"/>
    <w:rsid w:val="004168A0"/>
    <w:rsid w:val="00417944"/>
    <w:rsid w:val="00440232"/>
    <w:rsid w:val="00445A67"/>
    <w:rsid w:val="00446C5F"/>
    <w:rsid w:val="0044784D"/>
    <w:rsid w:val="00452E9C"/>
    <w:rsid w:val="0046343C"/>
    <w:rsid w:val="00475046"/>
    <w:rsid w:val="00475938"/>
    <w:rsid w:val="00481D68"/>
    <w:rsid w:val="004864A2"/>
    <w:rsid w:val="004874A2"/>
    <w:rsid w:val="00487F61"/>
    <w:rsid w:val="00490046"/>
    <w:rsid w:val="00496961"/>
    <w:rsid w:val="004A2ABB"/>
    <w:rsid w:val="004A3111"/>
    <w:rsid w:val="004A569A"/>
    <w:rsid w:val="004B1827"/>
    <w:rsid w:val="004B35A2"/>
    <w:rsid w:val="004C172E"/>
    <w:rsid w:val="004C52A1"/>
    <w:rsid w:val="004D2275"/>
    <w:rsid w:val="004D376F"/>
    <w:rsid w:val="004E594D"/>
    <w:rsid w:val="004E5E4B"/>
    <w:rsid w:val="004E6799"/>
    <w:rsid w:val="004F3726"/>
    <w:rsid w:val="004F3DD8"/>
    <w:rsid w:val="004F748F"/>
    <w:rsid w:val="004F7727"/>
    <w:rsid w:val="00504FDF"/>
    <w:rsid w:val="00511CE1"/>
    <w:rsid w:val="005151C9"/>
    <w:rsid w:val="00521B4E"/>
    <w:rsid w:val="00522EE8"/>
    <w:rsid w:val="00524188"/>
    <w:rsid w:val="0052759C"/>
    <w:rsid w:val="00533D35"/>
    <w:rsid w:val="00540ABC"/>
    <w:rsid w:val="00540CDD"/>
    <w:rsid w:val="00543BD4"/>
    <w:rsid w:val="00547AE0"/>
    <w:rsid w:val="005529D7"/>
    <w:rsid w:val="00552B17"/>
    <w:rsid w:val="00554FC6"/>
    <w:rsid w:val="00563C13"/>
    <w:rsid w:val="00567B0A"/>
    <w:rsid w:val="00570E8D"/>
    <w:rsid w:val="005732CE"/>
    <w:rsid w:val="00573DBE"/>
    <w:rsid w:val="00574A60"/>
    <w:rsid w:val="0059085D"/>
    <w:rsid w:val="00592183"/>
    <w:rsid w:val="00592712"/>
    <w:rsid w:val="00593CD8"/>
    <w:rsid w:val="005A44DA"/>
    <w:rsid w:val="005A5D12"/>
    <w:rsid w:val="005B0B71"/>
    <w:rsid w:val="005B0DCB"/>
    <w:rsid w:val="005C68A3"/>
    <w:rsid w:val="005C69FF"/>
    <w:rsid w:val="005D23F7"/>
    <w:rsid w:val="005D3326"/>
    <w:rsid w:val="005D49CA"/>
    <w:rsid w:val="005D6F9A"/>
    <w:rsid w:val="005D720C"/>
    <w:rsid w:val="005E4EC0"/>
    <w:rsid w:val="005E5E9F"/>
    <w:rsid w:val="006005E6"/>
    <w:rsid w:val="006011C1"/>
    <w:rsid w:val="006063F8"/>
    <w:rsid w:val="006110E1"/>
    <w:rsid w:val="0061156D"/>
    <w:rsid w:val="00616BDF"/>
    <w:rsid w:val="00621808"/>
    <w:rsid w:val="006262F7"/>
    <w:rsid w:val="00626F42"/>
    <w:rsid w:val="006402D5"/>
    <w:rsid w:val="006418C2"/>
    <w:rsid w:val="00641902"/>
    <w:rsid w:val="00642F15"/>
    <w:rsid w:val="00645E8E"/>
    <w:rsid w:val="00647890"/>
    <w:rsid w:val="006575BE"/>
    <w:rsid w:val="00661D25"/>
    <w:rsid w:val="006631CC"/>
    <w:rsid w:val="00667011"/>
    <w:rsid w:val="00674DE2"/>
    <w:rsid w:val="006838E6"/>
    <w:rsid w:val="00692457"/>
    <w:rsid w:val="00694682"/>
    <w:rsid w:val="00697313"/>
    <w:rsid w:val="00697A7A"/>
    <w:rsid w:val="006B3BA0"/>
    <w:rsid w:val="006C3A23"/>
    <w:rsid w:val="006C6D9B"/>
    <w:rsid w:val="006D40D5"/>
    <w:rsid w:val="006D41A2"/>
    <w:rsid w:val="006D7AE8"/>
    <w:rsid w:val="006E287A"/>
    <w:rsid w:val="006E62F6"/>
    <w:rsid w:val="006E74D1"/>
    <w:rsid w:val="006F341A"/>
    <w:rsid w:val="00700331"/>
    <w:rsid w:val="007124CA"/>
    <w:rsid w:val="0072357C"/>
    <w:rsid w:val="007236BA"/>
    <w:rsid w:val="00724A7E"/>
    <w:rsid w:val="0072693F"/>
    <w:rsid w:val="00727381"/>
    <w:rsid w:val="00733E1C"/>
    <w:rsid w:val="00733E92"/>
    <w:rsid w:val="00735F17"/>
    <w:rsid w:val="00736FB4"/>
    <w:rsid w:val="00746293"/>
    <w:rsid w:val="00750759"/>
    <w:rsid w:val="00751F6E"/>
    <w:rsid w:val="0075610D"/>
    <w:rsid w:val="00763961"/>
    <w:rsid w:val="00772091"/>
    <w:rsid w:val="00775FDE"/>
    <w:rsid w:val="00777817"/>
    <w:rsid w:val="0078019E"/>
    <w:rsid w:val="007847A4"/>
    <w:rsid w:val="007916C2"/>
    <w:rsid w:val="00793EBC"/>
    <w:rsid w:val="007940AF"/>
    <w:rsid w:val="00797B5C"/>
    <w:rsid w:val="007A190F"/>
    <w:rsid w:val="007A3988"/>
    <w:rsid w:val="007A7127"/>
    <w:rsid w:val="007B2932"/>
    <w:rsid w:val="007B4D02"/>
    <w:rsid w:val="007B69A9"/>
    <w:rsid w:val="007B7078"/>
    <w:rsid w:val="007C45F9"/>
    <w:rsid w:val="007C5F18"/>
    <w:rsid w:val="007C6372"/>
    <w:rsid w:val="007D0C55"/>
    <w:rsid w:val="007D2382"/>
    <w:rsid w:val="007D3C92"/>
    <w:rsid w:val="007D6C05"/>
    <w:rsid w:val="007E5A9F"/>
    <w:rsid w:val="007F18A8"/>
    <w:rsid w:val="007F1F14"/>
    <w:rsid w:val="007F2D5C"/>
    <w:rsid w:val="007F6348"/>
    <w:rsid w:val="007F71C7"/>
    <w:rsid w:val="00800036"/>
    <w:rsid w:val="00803AC4"/>
    <w:rsid w:val="0080492D"/>
    <w:rsid w:val="00813627"/>
    <w:rsid w:val="00813F8C"/>
    <w:rsid w:val="00816330"/>
    <w:rsid w:val="008167A0"/>
    <w:rsid w:val="00816C75"/>
    <w:rsid w:val="008208C9"/>
    <w:rsid w:val="00820FCE"/>
    <w:rsid w:val="00822FDB"/>
    <w:rsid w:val="00823130"/>
    <w:rsid w:val="008256CF"/>
    <w:rsid w:val="00833862"/>
    <w:rsid w:val="00833DF1"/>
    <w:rsid w:val="00840090"/>
    <w:rsid w:val="008461B9"/>
    <w:rsid w:val="008469F1"/>
    <w:rsid w:val="00850677"/>
    <w:rsid w:val="00852ABF"/>
    <w:rsid w:val="00855A25"/>
    <w:rsid w:val="00857A56"/>
    <w:rsid w:val="00861C96"/>
    <w:rsid w:val="0086238F"/>
    <w:rsid w:val="008663BC"/>
    <w:rsid w:val="0087053D"/>
    <w:rsid w:val="0087093E"/>
    <w:rsid w:val="008862D5"/>
    <w:rsid w:val="00897DA6"/>
    <w:rsid w:val="008A0167"/>
    <w:rsid w:val="008A6B0A"/>
    <w:rsid w:val="008B71D8"/>
    <w:rsid w:val="008C5F5A"/>
    <w:rsid w:val="008D0021"/>
    <w:rsid w:val="008D01CA"/>
    <w:rsid w:val="008D0593"/>
    <w:rsid w:val="008D4F5D"/>
    <w:rsid w:val="008E1D7A"/>
    <w:rsid w:val="008E1D90"/>
    <w:rsid w:val="008E2F6C"/>
    <w:rsid w:val="008E399C"/>
    <w:rsid w:val="008E4F93"/>
    <w:rsid w:val="008E5FF7"/>
    <w:rsid w:val="008F3F33"/>
    <w:rsid w:val="008F4C75"/>
    <w:rsid w:val="008F5119"/>
    <w:rsid w:val="008F764D"/>
    <w:rsid w:val="00905BF3"/>
    <w:rsid w:val="0091458C"/>
    <w:rsid w:val="0091596B"/>
    <w:rsid w:val="009172BD"/>
    <w:rsid w:val="00923DC0"/>
    <w:rsid w:val="00924D8C"/>
    <w:rsid w:val="009503B9"/>
    <w:rsid w:val="00955B11"/>
    <w:rsid w:val="0096044F"/>
    <w:rsid w:val="00961721"/>
    <w:rsid w:val="00972532"/>
    <w:rsid w:val="00973638"/>
    <w:rsid w:val="00973659"/>
    <w:rsid w:val="00984B73"/>
    <w:rsid w:val="009851C1"/>
    <w:rsid w:val="00986F12"/>
    <w:rsid w:val="0099150A"/>
    <w:rsid w:val="00992D56"/>
    <w:rsid w:val="00993DC2"/>
    <w:rsid w:val="009A08B1"/>
    <w:rsid w:val="009B1039"/>
    <w:rsid w:val="009B4BAD"/>
    <w:rsid w:val="009B4E1C"/>
    <w:rsid w:val="009B4E5B"/>
    <w:rsid w:val="009B7128"/>
    <w:rsid w:val="009C11B5"/>
    <w:rsid w:val="009C1F6C"/>
    <w:rsid w:val="009C4500"/>
    <w:rsid w:val="009C453E"/>
    <w:rsid w:val="009D51D0"/>
    <w:rsid w:val="009D595B"/>
    <w:rsid w:val="009E3AE8"/>
    <w:rsid w:val="009E6BEA"/>
    <w:rsid w:val="009F2401"/>
    <w:rsid w:val="009F4C92"/>
    <w:rsid w:val="009F4F7F"/>
    <w:rsid w:val="009F5C21"/>
    <w:rsid w:val="009F60B3"/>
    <w:rsid w:val="00A029A9"/>
    <w:rsid w:val="00A0557D"/>
    <w:rsid w:val="00A167DA"/>
    <w:rsid w:val="00A17C18"/>
    <w:rsid w:val="00A17D59"/>
    <w:rsid w:val="00A3016C"/>
    <w:rsid w:val="00A30B4F"/>
    <w:rsid w:val="00A42712"/>
    <w:rsid w:val="00A439AB"/>
    <w:rsid w:val="00A4431B"/>
    <w:rsid w:val="00A45EC7"/>
    <w:rsid w:val="00A46213"/>
    <w:rsid w:val="00A47DC3"/>
    <w:rsid w:val="00A50AFF"/>
    <w:rsid w:val="00A57150"/>
    <w:rsid w:val="00A716F8"/>
    <w:rsid w:val="00A75053"/>
    <w:rsid w:val="00A8094C"/>
    <w:rsid w:val="00A8636E"/>
    <w:rsid w:val="00A977A7"/>
    <w:rsid w:val="00AA1F01"/>
    <w:rsid w:val="00AB0B3F"/>
    <w:rsid w:val="00AB11B1"/>
    <w:rsid w:val="00AB3A70"/>
    <w:rsid w:val="00AB4936"/>
    <w:rsid w:val="00AC00AE"/>
    <w:rsid w:val="00AC2F78"/>
    <w:rsid w:val="00AC3AFD"/>
    <w:rsid w:val="00AD1871"/>
    <w:rsid w:val="00AD7BFF"/>
    <w:rsid w:val="00AE1F15"/>
    <w:rsid w:val="00AE2599"/>
    <w:rsid w:val="00AE3E77"/>
    <w:rsid w:val="00AE3ED4"/>
    <w:rsid w:val="00AF2FA7"/>
    <w:rsid w:val="00AF5EFB"/>
    <w:rsid w:val="00AF5FFA"/>
    <w:rsid w:val="00AF6709"/>
    <w:rsid w:val="00B006DC"/>
    <w:rsid w:val="00B010F3"/>
    <w:rsid w:val="00B06A90"/>
    <w:rsid w:val="00B15D1B"/>
    <w:rsid w:val="00B21BAE"/>
    <w:rsid w:val="00B279C6"/>
    <w:rsid w:val="00B33324"/>
    <w:rsid w:val="00B34E2D"/>
    <w:rsid w:val="00B46947"/>
    <w:rsid w:val="00B51C3E"/>
    <w:rsid w:val="00B62D46"/>
    <w:rsid w:val="00B63A75"/>
    <w:rsid w:val="00B7232C"/>
    <w:rsid w:val="00B72E70"/>
    <w:rsid w:val="00B77074"/>
    <w:rsid w:val="00B775A6"/>
    <w:rsid w:val="00B81841"/>
    <w:rsid w:val="00B84D39"/>
    <w:rsid w:val="00B8664A"/>
    <w:rsid w:val="00B91B58"/>
    <w:rsid w:val="00B96D8A"/>
    <w:rsid w:val="00BA0D32"/>
    <w:rsid w:val="00BA3752"/>
    <w:rsid w:val="00BA3A1E"/>
    <w:rsid w:val="00BB1B4E"/>
    <w:rsid w:val="00BB270C"/>
    <w:rsid w:val="00BB408E"/>
    <w:rsid w:val="00BB4675"/>
    <w:rsid w:val="00BB4B52"/>
    <w:rsid w:val="00BB5069"/>
    <w:rsid w:val="00BC111F"/>
    <w:rsid w:val="00BC2368"/>
    <w:rsid w:val="00BD5613"/>
    <w:rsid w:val="00BE34ED"/>
    <w:rsid w:val="00BE6F7C"/>
    <w:rsid w:val="00BF072D"/>
    <w:rsid w:val="00BF251F"/>
    <w:rsid w:val="00BF4B17"/>
    <w:rsid w:val="00C01343"/>
    <w:rsid w:val="00C02221"/>
    <w:rsid w:val="00C05343"/>
    <w:rsid w:val="00C10F06"/>
    <w:rsid w:val="00C11C7A"/>
    <w:rsid w:val="00C1281A"/>
    <w:rsid w:val="00C15033"/>
    <w:rsid w:val="00C152D3"/>
    <w:rsid w:val="00C16D2D"/>
    <w:rsid w:val="00C17B40"/>
    <w:rsid w:val="00C26D58"/>
    <w:rsid w:val="00C26FE1"/>
    <w:rsid w:val="00C30DCD"/>
    <w:rsid w:val="00C326AA"/>
    <w:rsid w:val="00C43E00"/>
    <w:rsid w:val="00C459E0"/>
    <w:rsid w:val="00C46C18"/>
    <w:rsid w:val="00C515B7"/>
    <w:rsid w:val="00C5352F"/>
    <w:rsid w:val="00C53DC1"/>
    <w:rsid w:val="00C55838"/>
    <w:rsid w:val="00C61198"/>
    <w:rsid w:val="00C64140"/>
    <w:rsid w:val="00C65EBD"/>
    <w:rsid w:val="00C66BD8"/>
    <w:rsid w:val="00C70293"/>
    <w:rsid w:val="00C733A3"/>
    <w:rsid w:val="00C74EFC"/>
    <w:rsid w:val="00C760D5"/>
    <w:rsid w:val="00C76692"/>
    <w:rsid w:val="00C83175"/>
    <w:rsid w:val="00C83332"/>
    <w:rsid w:val="00C84C65"/>
    <w:rsid w:val="00C92456"/>
    <w:rsid w:val="00CA2202"/>
    <w:rsid w:val="00CA35B0"/>
    <w:rsid w:val="00CA71E3"/>
    <w:rsid w:val="00CB1A7E"/>
    <w:rsid w:val="00CB1FEE"/>
    <w:rsid w:val="00CB3236"/>
    <w:rsid w:val="00CC0F6E"/>
    <w:rsid w:val="00CC1A48"/>
    <w:rsid w:val="00CC61F0"/>
    <w:rsid w:val="00CC6DD8"/>
    <w:rsid w:val="00CD5B72"/>
    <w:rsid w:val="00CE18CF"/>
    <w:rsid w:val="00CE3D31"/>
    <w:rsid w:val="00CE5EBA"/>
    <w:rsid w:val="00CE7C56"/>
    <w:rsid w:val="00CF165E"/>
    <w:rsid w:val="00CF6EA7"/>
    <w:rsid w:val="00D02939"/>
    <w:rsid w:val="00D05F66"/>
    <w:rsid w:val="00D1042B"/>
    <w:rsid w:val="00D12EA8"/>
    <w:rsid w:val="00D135C9"/>
    <w:rsid w:val="00D16D7E"/>
    <w:rsid w:val="00D233F7"/>
    <w:rsid w:val="00D237A8"/>
    <w:rsid w:val="00D26E2B"/>
    <w:rsid w:val="00D277B7"/>
    <w:rsid w:val="00D32F2D"/>
    <w:rsid w:val="00D348B4"/>
    <w:rsid w:val="00D35A60"/>
    <w:rsid w:val="00D3621A"/>
    <w:rsid w:val="00D37CD4"/>
    <w:rsid w:val="00D407A2"/>
    <w:rsid w:val="00D44AA7"/>
    <w:rsid w:val="00D530FC"/>
    <w:rsid w:val="00D5787E"/>
    <w:rsid w:val="00D60880"/>
    <w:rsid w:val="00D64B49"/>
    <w:rsid w:val="00DA046F"/>
    <w:rsid w:val="00DA260C"/>
    <w:rsid w:val="00DA6E02"/>
    <w:rsid w:val="00DA7D67"/>
    <w:rsid w:val="00DB1703"/>
    <w:rsid w:val="00DB2E30"/>
    <w:rsid w:val="00DB5240"/>
    <w:rsid w:val="00DB76B7"/>
    <w:rsid w:val="00DC3988"/>
    <w:rsid w:val="00DC520F"/>
    <w:rsid w:val="00DC57F0"/>
    <w:rsid w:val="00DF4519"/>
    <w:rsid w:val="00DF4A36"/>
    <w:rsid w:val="00DF7ED0"/>
    <w:rsid w:val="00E14E76"/>
    <w:rsid w:val="00E1691A"/>
    <w:rsid w:val="00E1745E"/>
    <w:rsid w:val="00E21AE7"/>
    <w:rsid w:val="00E21B09"/>
    <w:rsid w:val="00E245EC"/>
    <w:rsid w:val="00E262F8"/>
    <w:rsid w:val="00E27135"/>
    <w:rsid w:val="00E30205"/>
    <w:rsid w:val="00E33CF7"/>
    <w:rsid w:val="00E41C9A"/>
    <w:rsid w:val="00E42EEA"/>
    <w:rsid w:val="00E455CB"/>
    <w:rsid w:val="00E4766F"/>
    <w:rsid w:val="00E529EC"/>
    <w:rsid w:val="00E601C9"/>
    <w:rsid w:val="00E63A10"/>
    <w:rsid w:val="00E736D9"/>
    <w:rsid w:val="00E770A9"/>
    <w:rsid w:val="00E80823"/>
    <w:rsid w:val="00E83CEB"/>
    <w:rsid w:val="00E84482"/>
    <w:rsid w:val="00E90BF5"/>
    <w:rsid w:val="00E948B7"/>
    <w:rsid w:val="00EA16D7"/>
    <w:rsid w:val="00EA23FB"/>
    <w:rsid w:val="00EA5D62"/>
    <w:rsid w:val="00EB604F"/>
    <w:rsid w:val="00EB65D5"/>
    <w:rsid w:val="00EB7001"/>
    <w:rsid w:val="00EC4AF2"/>
    <w:rsid w:val="00ED1D04"/>
    <w:rsid w:val="00ED4245"/>
    <w:rsid w:val="00ED4271"/>
    <w:rsid w:val="00ED6325"/>
    <w:rsid w:val="00EE3699"/>
    <w:rsid w:val="00EE435E"/>
    <w:rsid w:val="00EE694F"/>
    <w:rsid w:val="00EF1267"/>
    <w:rsid w:val="00EF5433"/>
    <w:rsid w:val="00F01257"/>
    <w:rsid w:val="00F11D3E"/>
    <w:rsid w:val="00F23309"/>
    <w:rsid w:val="00F30727"/>
    <w:rsid w:val="00F328BB"/>
    <w:rsid w:val="00F433C1"/>
    <w:rsid w:val="00F5072F"/>
    <w:rsid w:val="00F53F76"/>
    <w:rsid w:val="00F600B2"/>
    <w:rsid w:val="00F66881"/>
    <w:rsid w:val="00F75B9B"/>
    <w:rsid w:val="00F7623F"/>
    <w:rsid w:val="00F823A9"/>
    <w:rsid w:val="00F870A4"/>
    <w:rsid w:val="00F871CF"/>
    <w:rsid w:val="00F90E11"/>
    <w:rsid w:val="00F9509F"/>
    <w:rsid w:val="00F95C2C"/>
    <w:rsid w:val="00FA1708"/>
    <w:rsid w:val="00FA7010"/>
    <w:rsid w:val="00FA761E"/>
    <w:rsid w:val="00FB1C84"/>
    <w:rsid w:val="00FB2CC1"/>
    <w:rsid w:val="00FB3A80"/>
    <w:rsid w:val="00FB4695"/>
    <w:rsid w:val="00FC4946"/>
    <w:rsid w:val="00FC6328"/>
    <w:rsid w:val="00FC7E42"/>
    <w:rsid w:val="00FE0360"/>
    <w:rsid w:val="00FF62D1"/>
    <w:rsid w:val="00F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1300"/>
  <w15:chartTrackingRefBased/>
  <w15:docId w15:val="{5879354E-F191-4941-8824-A486E22A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A8"/>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23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7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7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7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7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7A8"/>
    <w:rPr>
      <w:rFonts w:eastAsiaTheme="majorEastAsia" w:cstheme="majorBidi"/>
      <w:color w:val="272727" w:themeColor="text1" w:themeTint="D8"/>
    </w:rPr>
  </w:style>
  <w:style w:type="paragraph" w:styleId="Title">
    <w:name w:val="Title"/>
    <w:basedOn w:val="Normal"/>
    <w:next w:val="Normal"/>
    <w:link w:val="TitleChar"/>
    <w:uiPriority w:val="10"/>
    <w:qFormat/>
    <w:rsid w:val="00D237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7A8"/>
    <w:pPr>
      <w:spacing w:before="160"/>
      <w:jc w:val="center"/>
    </w:pPr>
    <w:rPr>
      <w:i/>
      <w:iCs/>
      <w:color w:val="404040" w:themeColor="text1" w:themeTint="BF"/>
    </w:rPr>
  </w:style>
  <w:style w:type="character" w:customStyle="1" w:styleId="QuoteChar">
    <w:name w:val="Quote Char"/>
    <w:basedOn w:val="DefaultParagraphFont"/>
    <w:link w:val="Quote"/>
    <w:uiPriority w:val="29"/>
    <w:rsid w:val="00D237A8"/>
    <w:rPr>
      <w:i/>
      <w:iCs/>
      <w:color w:val="404040" w:themeColor="text1" w:themeTint="BF"/>
    </w:rPr>
  </w:style>
  <w:style w:type="paragraph" w:styleId="ListParagraph">
    <w:name w:val="List Paragraph"/>
    <w:basedOn w:val="Normal"/>
    <w:uiPriority w:val="34"/>
    <w:qFormat/>
    <w:rsid w:val="00D237A8"/>
    <w:pPr>
      <w:ind w:left="720"/>
      <w:contextualSpacing/>
    </w:pPr>
  </w:style>
  <w:style w:type="character" w:styleId="IntenseEmphasis">
    <w:name w:val="Intense Emphasis"/>
    <w:basedOn w:val="DefaultParagraphFont"/>
    <w:uiPriority w:val="21"/>
    <w:qFormat/>
    <w:rsid w:val="00D237A8"/>
    <w:rPr>
      <w:i/>
      <w:iCs/>
      <w:color w:val="0F4761" w:themeColor="accent1" w:themeShade="BF"/>
    </w:rPr>
  </w:style>
  <w:style w:type="paragraph" w:styleId="IntenseQuote">
    <w:name w:val="Intense Quote"/>
    <w:basedOn w:val="Normal"/>
    <w:next w:val="Normal"/>
    <w:link w:val="IntenseQuoteChar"/>
    <w:uiPriority w:val="30"/>
    <w:qFormat/>
    <w:rsid w:val="00D23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7A8"/>
    <w:rPr>
      <w:i/>
      <w:iCs/>
      <w:color w:val="0F4761" w:themeColor="accent1" w:themeShade="BF"/>
    </w:rPr>
  </w:style>
  <w:style w:type="character" w:styleId="IntenseReference">
    <w:name w:val="Intense Reference"/>
    <w:basedOn w:val="DefaultParagraphFont"/>
    <w:uiPriority w:val="32"/>
    <w:qFormat/>
    <w:rsid w:val="00D237A8"/>
    <w:rPr>
      <w:b/>
      <w:bCs/>
      <w:smallCaps/>
      <w:color w:val="0F4761" w:themeColor="accent1" w:themeShade="BF"/>
      <w:spacing w:val="5"/>
    </w:rPr>
  </w:style>
  <w:style w:type="paragraph" w:customStyle="1" w:styleId="Level1">
    <w:name w:val="Level 1"/>
    <w:uiPriority w:val="99"/>
    <w:rsid w:val="00D237A8"/>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styleId="NoSpacing">
    <w:name w:val="No Spacing"/>
    <w:uiPriority w:val="1"/>
    <w:qFormat/>
    <w:rsid w:val="00D237A8"/>
    <w:pPr>
      <w:spacing w:after="0" w:line="240" w:lineRule="auto"/>
    </w:pPr>
    <w:rPr>
      <w:rFonts w:ascii="Calibri" w:eastAsia="Times New Roman" w:hAnsi="Calibri" w:cs="Times New Roman"/>
      <w:kern w:val="0"/>
      <w14:ligatures w14:val="none"/>
    </w:rPr>
  </w:style>
  <w:style w:type="paragraph" w:customStyle="1" w:styleId="BodyA">
    <w:name w:val="Body A"/>
    <w:rsid w:val="0034706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14:textOutline w14:w="12700" w14:cap="flat" w14:cmpd="sng" w14:algn="ctr">
        <w14:noFill/>
        <w14:prstDash w14:val="solid"/>
        <w14:miter w14:lim="400000"/>
      </w14:textOutline>
      <w14:ligatures w14:val="none"/>
    </w:rPr>
  </w:style>
  <w:style w:type="paragraph" w:customStyle="1" w:styleId="Default">
    <w:name w:val="Default"/>
    <w:rsid w:val="005A44DA"/>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859070">
      <w:bodyDiv w:val="1"/>
      <w:marLeft w:val="0"/>
      <w:marRight w:val="0"/>
      <w:marTop w:val="0"/>
      <w:marBottom w:val="0"/>
      <w:divBdr>
        <w:top w:val="none" w:sz="0" w:space="0" w:color="auto"/>
        <w:left w:val="none" w:sz="0" w:space="0" w:color="auto"/>
        <w:bottom w:val="none" w:sz="0" w:space="0" w:color="auto"/>
        <w:right w:val="none" w:sz="0" w:space="0" w:color="auto"/>
      </w:divBdr>
    </w:div>
    <w:div w:id="19961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3254</Words>
  <Characters>18549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Mileti</dc:creator>
  <cp:keywords/>
  <dc:description/>
  <cp:lastModifiedBy>Jeanne Mileti</cp:lastModifiedBy>
  <cp:revision>2</cp:revision>
  <cp:lastPrinted>2026-05-02T00:12:00Z</cp:lastPrinted>
  <dcterms:created xsi:type="dcterms:W3CDTF">2026-06-01T21:44:00Z</dcterms:created>
  <dcterms:modified xsi:type="dcterms:W3CDTF">2026-06-01T21:44:00Z</dcterms:modified>
</cp:coreProperties>
</file>